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87" w:rsidRDefault="00867B36" w:rsidP="00AD3017">
      <w:pPr>
        <w:pBdr>
          <w:top w:val="nil"/>
          <w:left w:val="nil"/>
          <w:bottom w:val="nil"/>
          <w:right w:val="nil"/>
          <w:between w:val="nil"/>
        </w:pBdr>
        <w:ind w:left="0" w:hanging="2"/>
        <w:rPr>
          <w:color w:val="000000"/>
        </w:rPr>
      </w:pPr>
      <w:r>
        <w:rPr>
          <w:noProof/>
          <w:lang w:eastAsia="it-IT"/>
        </w:rPr>
        <w:drawing>
          <wp:anchor distT="0" distB="0" distL="114300" distR="114300" simplePos="0" relativeHeight="251658240" behindDoc="0" locked="0" layoutInCell="1" hidden="0" allowOverlap="1">
            <wp:simplePos x="0" y="0"/>
            <wp:positionH relativeFrom="column">
              <wp:posOffset>5528310</wp:posOffset>
            </wp:positionH>
            <wp:positionV relativeFrom="paragraph">
              <wp:posOffset>-205739</wp:posOffset>
            </wp:positionV>
            <wp:extent cx="533400" cy="45720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33400" cy="457200"/>
                    </a:xfrm>
                    <a:prstGeom prst="rect">
                      <a:avLst/>
                    </a:prstGeom>
                    <a:ln/>
                  </pic:spPr>
                </pic:pic>
              </a:graphicData>
            </a:graphic>
          </wp:anchor>
        </w:drawing>
      </w:r>
      <w:r>
        <w:rPr>
          <w:noProof/>
          <w:lang w:eastAsia="it-IT"/>
        </w:rPr>
        <w:drawing>
          <wp:anchor distT="0" distB="0" distL="114300" distR="114300" simplePos="0" relativeHeight="251659264" behindDoc="0" locked="0" layoutInCell="1" hidden="0" allowOverlap="1">
            <wp:simplePos x="0" y="0"/>
            <wp:positionH relativeFrom="column">
              <wp:posOffset>156210</wp:posOffset>
            </wp:positionH>
            <wp:positionV relativeFrom="paragraph">
              <wp:posOffset>-148589</wp:posOffset>
            </wp:positionV>
            <wp:extent cx="581025" cy="466725"/>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81025" cy="466725"/>
                    </a:xfrm>
                    <a:prstGeom prst="rect">
                      <a:avLst/>
                    </a:prstGeom>
                    <a:ln/>
                  </pic:spPr>
                </pic:pic>
              </a:graphicData>
            </a:graphic>
          </wp:anchor>
        </w:drawing>
      </w:r>
      <w:r>
        <w:rPr>
          <w:noProof/>
          <w:lang w:eastAsia="it-IT"/>
        </w:rPr>
        <w:drawing>
          <wp:anchor distT="0" distB="0" distL="114300" distR="114300" simplePos="0" relativeHeight="251660288" behindDoc="0" locked="0" layoutInCell="1" hidden="0" allowOverlap="1">
            <wp:simplePos x="0" y="0"/>
            <wp:positionH relativeFrom="column">
              <wp:posOffset>2785110</wp:posOffset>
            </wp:positionH>
            <wp:positionV relativeFrom="paragraph">
              <wp:posOffset>-291464</wp:posOffset>
            </wp:positionV>
            <wp:extent cx="542925" cy="6096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42925" cy="609600"/>
                    </a:xfrm>
                    <a:prstGeom prst="rect">
                      <a:avLst/>
                    </a:prstGeom>
                    <a:ln/>
                  </pic:spPr>
                </pic:pic>
              </a:graphicData>
            </a:graphic>
          </wp:anchor>
        </w:drawing>
      </w:r>
    </w:p>
    <w:p w:rsidR="00E65D87" w:rsidRDefault="00867B36" w:rsidP="00AD301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I.I.S.S. “Calogero Amato Vetrano” – Sciacca </w:t>
      </w:r>
    </w:p>
    <w:p w:rsidR="00E65D87" w:rsidRDefault="00E65D87" w:rsidP="00AD3017">
      <w:pPr>
        <w:pBdr>
          <w:top w:val="nil"/>
          <w:left w:val="nil"/>
          <w:bottom w:val="nil"/>
          <w:right w:val="nil"/>
          <w:between w:val="nil"/>
        </w:pBdr>
        <w:spacing w:after="0" w:line="240" w:lineRule="auto"/>
        <w:ind w:left="1" w:right="340" w:hanging="3"/>
        <w:jc w:val="center"/>
        <w:rPr>
          <w:rFonts w:ascii="Libre Baskerville" w:eastAsia="Libre Baskerville" w:hAnsi="Libre Baskerville" w:cs="Libre Baskerville"/>
          <w:color w:val="000000"/>
          <w:sz w:val="32"/>
          <w:szCs w:val="32"/>
        </w:rPr>
      </w:pPr>
    </w:p>
    <w:p w:rsidR="00E65D87" w:rsidRDefault="00867B36" w:rsidP="00AD3017">
      <w:pPr>
        <w:pBdr>
          <w:top w:val="nil"/>
          <w:left w:val="nil"/>
          <w:bottom w:val="nil"/>
          <w:right w:val="nil"/>
          <w:between w:val="nil"/>
        </w:pBdr>
        <w:spacing w:after="0" w:line="240" w:lineRule="auto"/>
        <w:ind w:left="1" w:right="340" w:hanging="3"/>
        <w:jc w:val="center"/>
        <w:rPr>
          <w:rFonts w:ascii="Libre Baskerville" w:eastAsia="Libre Baskerville" w:hAnsi="Libre Baskerville" w:cs="Libre Baskerville"/>
          <w:color w:val="000000"/>
          <w:sz w:val="32"/>
          <w:szCs w:val="32"/>
        </w:rPr>
      </w:pPr>
      <w:r>
        <w:rPr>
          <w:rFonts w:ascii="Libre Baskerville" w:eastAsia="Libre Baskerville" w:hAnsi="Libre Baskerville" w:cs="Libre Baskerville"/>
          <w:b/>
          <w:color w:val="000000"/>
          <w:sz w:val="32"/>
          <w:szCs w:val="32"/>
        </w:rPr>
        <w:t>“</w:t>
      </w:r>
      <w:proofErr w:type="spellStart"/>
      <w:r>
        <w:rPr>
          <w:rFonts w:ascii="Libre Baskerville" w:eastAsia="Libre Baskerville" w:hAnsi="Libre Baskerville" w:cs="Libre Baskerville"/>
          <w:b/>
          <w:color w:val="000000"/>
          <w:sz w:val="32"/>
          <w:szCs w:val="32"/>
        </w:rPr>
        <w:t>DescoSicano</w:t>
      </w:r>
      <w:proofErr w:type="spellEnd"/>
      <w:r>
        <w:rPr>
          <w:rFonts w:ascii="Libre Baskerville" w:eastAsia="Libre Baskerville" w:hAnsi="Libre Baskerville" w:cs="Libre Baskerville"/>
          <w:b/>
          <w:color w:val="000000"/>
          <w:sz w:val="32"/>
          <w:szCs w:val="32"/>
        </w:rPr>
        <w:t xml:space="preserve"> 20</w:t>
      </w:r>
      <w:r>
        <w:rPr>
          <w:rFonts w:ascii="Libre Baskerville" w:eastAsia="Libre Baskerville" w:hAnsi="Libre Baskerville" w:cs="Libre Baskerville"/>
          <w:b/>
          <w:sz w:val="32"/>
          <w:szCs w:val="32"/>
        </w:rPr>
        <w:t>21</w:t>
      </w:r>
      <w:r>
        <w:rPr>
          <w:rFonts w:ascii="Libre Baskerville" w:eastAsia="Libre Baskerville" w:hAnsi="Libre Baskerville" w:cs="Libre Baskerville"/>
          <w:b/>
          <w:color w:val="000000"/>
          <w:sz w:val="32"/>
          <w:szCs w:val="32"/>
        </w:rPr>
        <w:t xml:space="preserve">” - </w:t>
      </w:r>
      <w:r>
        <w:rPr>
          <w:rFonts w:ascii="Libre Baskerville" w:eastAsia="Libre Baskerville" w:hAnsi="Libre Baskerville" w:cs="Libre Baskerville"/>
          <w:b/>
          <w:sz w:val="32"/>
          <w:szCs w:val="32"/>
        </w:rPr>
        <w:t>28</w:t>
      </w:r>
      <w:r>
        <w:rPr>
          <w:rFonts w:ascii="Libre Baskerville" w:eastAsia="Libre Baskerville" w:hAnsi="Libre Baskerville" w:cs="Libre Baskerville"/>
          <w:b/>
          <w:color w:val="000000"/>
          <w:sz w:val="32"/>
          <w:szCs w:val="32"/>
        </w:rPr>
        <w:t xml:space="preserve"> </w:t>
      </w:r>
      <w:r>
        <w:rPr>
          <w:rFonts w:ascii="Libre Baskerville" w:eastAsia="Libre Baskerville" w:hAnsi="Libre Baskerville" w:cs="Libre Baskerville"/>
          <w:b/>
          <w:sz w:val="32"/>
          <w:szCs w:val="32"/>
        </w:rPr>
        <w:t>maggio</w:t>
      </w:r>
      <w:r>
        <w:rPr>
          <w:rFonts w:ascii="Libre Baskerville" w:eastAsia="Libre Baskerville" w:hAnsi="Libre Baskerville" w:cs="Libre Baskerville"/>
          <w:b/>
          <w:color w:val="000000"/>
          <w:sz w:val="32"/>
          <w:szCs w:val="32"/>
        </w:rPr>
        <w:t xml:space="preserve"> 20</w:t>
      </w:r>
      <w:r>
        <w:rPr>
          <w:rFonts w:ascii="Libre Baskerville" w:eastAsia="Libre Baskerville" w:hAnsi="Libre Baskerville" w:cs="Libre Baskerville"/>
          <w:b/>
          <w:sz w:val="32"/>
          <w:szCs w:val="32"/>
        </w:rPr>
        <w:t>21</w:t>
      </w:r>
    </w:p>
    <w:p w:rsidR="00E65D87" w:rsidRDefault="00867B36" w:rsidP="00AD3017">
      <w:pPr>
        <w:pBdr>
          <w:top w:val="nil"/>
          <w:left w:val="nil"/>
          <w:bottom w:val="nil"/>
          <w:right w:val="nil"/>
          <w:between w:val="nil"/>
        </w:pBdr>
        <w:tabs>
          <w:tab w:val="left" w:pos="2145"/>
        </w:tabs>
        <w:spacing w:after="0" w:line="240" w:lineRule="auto"/>
        <w:ind w:left="1" w:hanging="3"/>
        <w:jc w:val="center"/>
        <w:rPr>
          <w:rFonts w:ascii="Libre Baskerville" w:eastAsia="Libre Baskerville" w:hAnsi="Libre Baskerville" w:cs="Libre Baskerville"/>
          <w:color w:val="000000"/>
          <w:sz w:val="32"/>
          <w:szCs w:val="32"/>
        </w:rPr>
      </w:pPr>
      <w:r>
        <w:rPr>
          <w:rFonts w:ascii="Libre Baskerville" w:eastAsia="Libre Baskerville" w:hAnsi="Libre Baskerville" w:cs="Libre Baskerville"/>
          <w:b/>
          <w:color w:val="000000"/>
          <w:sz w:val="32"/>
          <w:szCs w:val="32"/>
        </w:rPr>
        <w:t xml:space="preserve">Gara di Accoglienza Turistica  </w:t>
      </w:r>
    </w:p>
    <w:p w:rsidR="00E65D87" w:rsidRDefault="00867B36" w:rsidP="00AD3017">
      <w:pPr>
        <w:pBdr>
          <w:top w:val="nil"/>
          <w:left w:val="nil"/>
          <w:bottom w:val="nil"/>
          <w:right w:val="nil"/>
          <w:between w:val="nil"/>
        </w:pBdr>
        <w:tabs>
          <w:tab w:val="left" w:pos="2145"/>
        </w:tabs>
        <w:spacing w:after="0" w:line="240" w:lineRule="auto"/>
        <w:ind w:left="1" w:hanging="3"/>
        <w:jc w:val="center"/>
        <w:rPr>
          <w:rFonts w:ascii="Libre Baskerville" w:eastAsia="Libre Baskerville" w:hAnsi="Libre Baskerville" w:cs="Libre Baskerville"/>
          <w:b/>
          <w:sz w:val="28"/>
          <w:szCs w:val="28"/>
        </w:rPr>
      </w:pPr>
      <w:r>
        <w:rPr>
          <w:rFonts w:ascii="Libre Baskerville" w:eastAsia="Libre Baskerville" w:hAnsi="Libre Baskerville" w:cs="Libre Baskerville"/>
          <w:b/>
          <w:color w:val="000000"/>
          <w:sz w:val="32"/>
          <w:szCs w:val="32"/>
        </w:rPr>
        <w:t>“</w:t>
      </w:r>
      <w:proofErr w:type="spellStart"/>
      <w:r>
        <w:rPr>
          <w:rFonts w:ascii="Libre Baskerville" w:eastAsia="Libre Baskerville" w:hAnsi="Libre Baskerville" w:cs="Libre Baskerville"/>
          <w:b/>
          <w:color w:val="000000"/>
          <w:sz w:val="32"/>
          <w:szCs w:val="32"/>
        </w:rPr>
        <w:t>Sicilian</w:t>
      </w:r>
      <w:proofErr w:type="spellEnd"/>
      <w:r>
        <w:rPr>
          <w:rFonts w:ascii="Libre Baskerville" w:eastAsia="Libre Baskerville" w:hAnsi="Libre Baskerville" w:cs="Libre Baskerville"/>
          <w:b/>
          <w:color w:val="000000"/>
          <w:sz w:val="32"/>
          <w:szCs w:val="32"/>
        </w:rPr>
        <w:t xml:space="preserve"> Junior Guide” </w:t>
      </w:r>
    </w:p>
    <w:p w:rsidR="00E65D87" w:rsidRDefault="00867B36" w:rsidP="00AD3017">
      <w:pPr>
        <w:pBdr>
          <w:top w:val="nil"/>
          <w:left w:val="nil"/>
          <w:bottom w:val="nil"/>
          <w:right w:val="nil"/>
          <w:between w:val="nil"/>
        </w:pBdr>
        <w:tabs>
          <w:tab w:val="left" w:pos="2145"/>
        </w:tabs>
        <w:spacing w:after="0" w:line="240" w:lineRule="auto"/>
        <w:ind w:left="1" w:hanging="3"/>
        <w:jc w:val="center"/>
        <w:rPr>
          <w:rFonts w:ascii="Libre Baskerville" w:eastAsia="Libre Baskerville" w:hAnsi="Libre Baskerville" w:cs="Libre Baskerville"/>
          <w:color w:val="000000"/>
          <w:sz w:val="28"/>
          <w:szCs w:val="28"/>
        </w:rPr>
      </w:pPr>
      <w:r>
        <w:rPr>
          <w:rFonts w:ascii="Libre Baskerville" w:eastAsia="Libre Baskerville" w:hAnsi="Libre Baskerville" w:cs="Libre Baskerville"/>
          <w:b/>
          <w:color w:val="000000"/>
          <w:sz w:val="28"/>
          <w:szCs w:val="28"/>
        </w:rPr>
        <w:t>Bando per gli studenti e modalità di Gara</w:t>
      </w:r>
    </w:p>
    <w:p w:rsidR="00E65D87" w:rsidRDefault="00867B36" w:rsidP="00AD3017">
      <w:pPr>
        <w:pBdr>
          <w:top w:val="nil"/>
          <w:left w:val="nil"/>
          <w:bottom w:val="nil"/>
          <w:right w:val="nil"/>
          <w:between w:val="nil"/>
        </w:pBdr>
        <w:tabs>
          <w:tab w:val="left" w:pos="2145"/>
        </w:tabs>
        <w:spacing w:after="0" w:line="240" w:lineRule="auto"/>
        <w:ind w:left="1" w:hanging="3"/>
        <w:jc w:val="center"/>
        <w:rPr>
          <w:rFonts w:ascii="Libre Baskerville" w:eastAsia="Libre Baskerville" w:hAnsi="Libre Baskerville" w:cs="Libre Baskerville"/>
          <w:b/>
          <w:sz w:val="28"/>
          <w:szCs w:val="28"/>
        </w:rPr>
      </w:pPr>
      <w:r>
        <w:rPr>
          <w:rFonts w:ascii="Libre Baskerville" w:eastAsia="Libre Baskerville" w:hAnsi="Libre Baskerville" w:cs="Libre Baskerville"/>
          <w:b/>
          <w:sz w:val="28"/>
          <w:szCs w:val="28"/>
        </w:rPr>
        <w:t xml:space="preserve">Auditorium “G. </w:t>
      </w:r>
      <w:proofErr w:type="spellStart"/>
      <w:r>
        <w:rPr>
          <w:rFonts w:ascii="Libre Baskerville" w:eastAsia="Libre Baskerville" w:hAnsi="Libre Baskerville" w:cs="Libre Baskerville"/>
          <w:b/>
          <w:sz w:val="28"/>
          <w:szCs w:val="28"/>
        </w:rPr>
        <w:t>Buonocore</w:t>
      </w:r>
      <w:proofErr w:type="spellEnd"/>
      <w:r>
        <w:rPr>
          <w:rFonts w:ascii="Libre Baskerville" w:eastAsia="Libre Baskerville" w:hAnsi="Libre Baskerville" w:cs="Libre Baskerville"/>
          <w:b/>
          <w:sz w:val="28"/>
          <w:szCs w:val="28"/>
        </w:rPr>
        <w:t>”</w:t>
      </w:r>
      <w:r w:rsidR="000D3933">
        <w:rPr>
          <w:rFonts w:ascii="Libre Baskerville" w:eastAsia="Libre Baskerville" w:hAnsi="Libre Baskerville" w:cs="Libre Baskerville"/>
          <w:b/>
          <w:color w:val="000000"/>
          <w:sz w:val="28"/>
          <w:szCs w:val="28"/>
        </w:rPr>
        <w:t xml:space="preserve"> </w:t>
      </w:r>
    </w:p>
    <w:p w:rsidR="000D3933" w:rsidRDefault="000D3933" w:rsidP="00AD3017">
      <w:pPr>
        <w:pBdr>
          <w:top w:val="nil"/>
          <w:left w:val="nil"/>
          <w:bottom w:val="nil"/>
          <w:right w:val="nil"/>
          <w:between w:val="nil"/>
        </w:pBdr>
        <w:tabs>
          <w:tab w:val="left" w:pos="2145"/>
        </w:tabs>
        <w:spacing w:after="0" w:line="240" w:lineRule="auto"/>
        <w:ind w:left="1" w:hanging="3"/>
        <w:jc w:val="center"/>
        <w:rPr>
          <w:rFonts w:ascii="Libre Baskerville" w:eastAsia="Libre Baskerville" w:hAnsi="Libre Baskerville" w:cs="Libre Baskerville"/>
          <w:color w:val="000000"/>
          <w:sz w:val="28"/>
          <w:szCs w:val="28"/>
        </w:rPr>
      </w:pPr>
    </w:p>
    <w:p w:rsidR="00E65D87" w:rsidRDefault="00E65D87" w:rsidP="00AD3017">
      <w:pPr>
        <w:pBdr>
          <w:top w:val="nil"/>
          <w:left w:val="nil"/>
          <w:bottom w:val="nil"/>
          <w:right w:val="nil"/>
          <w:between w:val="nil"/>
        </w:pBdr>
        <w:tabs>
          <w:tab w:val="left" w:pos="2145"/>
        </w:tabs>
        <w:spacing w:after="0" w:line="240" w:lineRule="auto"/>
        <w:ind w:left="0" w:hanging="2"/>
        <w:jc w:val="center"/>
        <w:rPr>
          <w:rFonts w:ascii="Libre Baskerville" w:eastAsia="Libre Baskerville" w:hAnsi="Libre Baskerville" w:cs="Libre Baskerville"/>
          <w:color w:val="000000"/>
          <w:sz w:val="18"/>
          <w:szCs w:val="18"/>
        </w:rPr>
      </w:pPr>
    </w:p>
    <w:p w:rsidR="00E65D87" w:rsidRDefault="00867B36" w:rsidP="00AD3017">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32"/>
          <w:szCs w:val="32"/>
        </w:rPr>
      </w:pPr>
      <w:r>
        <w:rPr>
          <w:rFonts w:ascii="Libre Baskerville" w:eastAsia="Libre Baskerville" w:hAnsi="Libre Baskerville" w:cs="Libre Baskerville"/>
          <w:color w:val="000000"/>
          <w:sz w:val="28"/>
          <w:szCs w:val="28"/>
        </w:rPr>
        <w:t xml:space="preserve">Tema del Concorso: </w:t>
      </w:r>
      <w:r>
        <w:rPr>
          <w:rFonts w:ascii="Times New Roman" w:eastAsia="Times New Roman" w:hAnsi="Times New Roman" w:cs="Times New Roman"/>
          <w:b/>
          <w:sz w:val="32"/>
          <w:szCs w:val="32"/>
        </w:rPr>
        <w:t>R’..</w:t>
      </w:r>
      <w:r>
        <w:rPr>
          <w:rFonts w:ascii="Times New Roman" w:eastAsia="Times New Roman" w:hAnsi="Times New Roman" w:cs="Times New Roman"/>
          <w:b/>
          <w:color w:val="000000"/>
          <w:sz w:val="32"/>
          <w:szCs w:val="32"/>
        </w:rPr>
        <w:t>.Estate in Italia!</w:t>
      </w:r>
    </w:p>
    <w:p w:rsidR="00E65D87" w:rsidRDefault="00867B36" w:rsidP="00AD3017">
      <w:pPr>
        <w:pBdr>
          <w:top w:val="nil"/>
          <w:left w:val="nil"/>
          <w:bottom w:val="nil"/>
          <w:right w:val="nil"/>
          <w:between w:val="nil"/>
        </w:pBdr>
        <w:spacing w:after="0" w:line="240" w:lineRule="auto"/>
        <w:ind w:left="1" w:hanging="3"/>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 xml:space="preserve">Percorso paesaggistico, artistico, culturale ed enogastronomico lungo </w:t>
      </w:r>
    </w:p>
    <w:p w:rsidR="00E65D87" w:rsidRDefault="00867B36" w:rsidP="00AD3017">
      <w:pPr>
        <w:pBdr>
          <w:top w:val="nil"/>
          <w:left w:val="nil"/>
          <w:bottom w:val="nil"/>
          <w:right w:val="nil"/>
          <w:between w:val="nil"/>
        </w:pBdr>
        <w:spacing w:after="0" w:line="240" w:lineRule="auto"/>
        <w:ind w:left="1" w:hanging="3"/>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 xml:space="preserve">le più belle coste italiane bagnate dal Mar </w:t>
      </w:r>
      <w:proofErr w:type="spellStart"/>
      <w:r>
        <w:rPr>
          <w:rFonts w:ascii="Times New Roman" w:eastAsia="Times New Roman" w:hAnsi="Times New Roman" w:cs="Times New Roman"/>
          <w:i/>
          <w:sz w:val="32"/>
          <w:szCs w:val="32"/>
        </w:rPr>
        <w:t>Mediteranneo</w:t>
      </w:r>
      <w:proofErr w:type="spellEnd"/>
    </w:p>
    <w:p w:rsidR="00E65D87" w:rsidRDefault="00E65D87" w:rsidP="00AD3017">
      <w:pPr>
        <w:pBdr>
          <w:top w:val="nil"/>
          <w:left w:val="nil"/>
          <w:bottom w:val="nil"/>
          <w:right w:val="nil"/>
          <w:between w:val="nil"/>
        </w:pBdr>
        <w:spacing w:after="0" w:line="240" w:lineRule="auto"/>
        <w:ind w:left="0" w:hanging="2"/>
        <w:jc w:val="both"/>
        <w:rPr>
          <w:rFonts w:ascii="Libre Baskerville" w:eastAsia="Libre Baskerville" w:hAnsi="Libre Baskerville" w:cs="Libre Baskerville"/>
          <w:color w:val="000000"/>
          <w:sz w:val="24"/>
          <w:szCs w:val="24"/>
        </w:rPr>
      </w:pPr>
    </w:p>
    <w:p w:rsidR="00E65D87" w:rsidRDefault="00867B36" w:rsidP="00AD3017">
      <w:pPr>
        <w:pBdr>
          <w:top w:val="nil"/>
          <w:left w:val="nil"/>
          <w:bottom w:val="nil"/>
          <w:right w:val="nil"/>
          <w:between w:val="nil"/>
        </w:pBdr>
        <w:spacing w:line="240" w:lineRule="auto"/>
        <w:ind w:left="0" w:hanging="2"/>
        <w:jc w:val="both"/>
        <w:rPr>
          <w:rFonts w:ascii="Libre Baskerville" w:eastAsia="Libre Baskerville" w:hAnsi="Libre Baskerville" w:cs="Libre Baskerville"/>
        </w:rPr>
      </w:pPr>
      <w:r>
        <w:rPr>
          <w:rFonts w:ascii="Libre Baskerville" w:eastAsia="Libre Baskerville" w:hAnsi="Libre Baskerville" w:cs="Libre Baskerville"/>
        </w:rPr>
        <w:t>L’Italia</w:t>
      </w:r>
      <w:r>
        <w:rPr>
          <w:rFonts w:ascii="Libre Baskerville" w:eastAsia="Libre Baskerville" w:hAnsi="Libre Baskerville" w:cs="Libre Baskerville"/>
          <w:color w:val="000000"/>
        </w:rPr>
        <w:t>, un</w:t>
      </w:r>
      <w:r>
        <w:rPr>
          <w:rFonts w:ascii="Libre Baskerville" w:eastAsia="Libre Baskerville" w:hAnsi="Libre Baskerville" w:cs="Libre Baskerville"/>
        </w:rPr>
        <w:t xml:space="preserve"> Paese turistico per vocazione storica, fiero delle proprie eccellenze paesaggistiche e culturali. Un Paese che ha sofferto, più di tutti, il crollo dei flussi turistici a causa della pandemia globale ma che vuole risorgere, fortemente risollevarsi, mettendo in campo quanto di più bello vanta, rivolgendosi soprattutto agli stessi italiani, per motivare ed incentivare il turismo interno per </w:t>
      </w:r>
      <w:proofErr w:type="spellStart"/>
      <w:r>
        <w:rPr>
          <w:rFonts w:ascii="Libre Baskerville" w:eastAsia="Libre Baskerville" w:hAnsi="Libre Baskerville" w:cs="Libre Baskerville"/>
        </w:rPr>
        <w:t>ri</w:t>
      </w:r>
      <w:proofErr w:type="spellEnd"/>
      <w:r>
        <w:rPr>
          <w:rFonts w:ascii="Libre Baskerville" w:eastAsia="Libre Baskerville" w:hAnsi="Libre Baskerville" w:cs="Libre Baskerville"/>
        </w:rPr>
        <w:t xml:space="preserve">-alimentare l’economia. Italiani, </w:t>
      </w:r>
      <w:r>
        <w:rPr>
          <w:rFonts w:ascii="Libre Baskerville" w:eastAsia="Libre Baskerville" w:hAnsi="Libre Baskerville" w:cs="Libre Baskerville"/>
          <w:b/>
        </w:rPr>
        <w:t>R’...Estate in Italia!</w:t>
      </w:r>
      <w:r>
        <w:rPr>
          <w:rFonts w:ascii="Libre Baskerville" w:eastAsia="Libre Baskerville" w:hAnsi="Libre Baskerville" w:cs="Libre Baskerville"/>
        </w:rPr>
        <w:t xml:space="preserve"> </w:t>
      </w:r>
      <w:proofErr w:type="gramStart"/>
      <w:r>
        <w:rPr>
          <w:rFonts w:ascii="Libre Baskerville" w:eastAsia="Libre Baskerville" w:hAnsi="Libre Baskerville" w:cs="Libre Baskerville"/>
        </w:rPr>
        <w:t>E’</w:t>
      </w:r>
      <w:proofErr w:type="gramEnd"/>
      <w:r>
        <w:rPr>
          <w:rFonts w:ascii="Libre Baskerville" w:eastAsia="Libre Baskerville" w:hAnsi="Libre Baskerville" w:cs="Libre Baskerville"/>
        </w:rPr>
        <w:t xml:space="preserve"> l’anno giusto per riprendere e riscoprire il nostro Paese, a partire dai percorsi costieri, dove il paesaggio si unisce alla cultura del Mar Mediterraneo, linfa vitale e tema d’origine del Concorso </w:t>
      </w:r>
      <w:proofErr w:type="spellStart"/>
      <w:r>
        <w:rPr>
          <w:rFonts w:ascii="Libre Baskerville" w:eastAsia="Libre Baskerville" w:hAnsi="Libre Baskerville" w:cs="Libre Baskerville"/>
        </w:rPr>
        <w:t>DescoSicano</w:t>
      </w:r>
      <w:proofErr w:type="spellEnd"/>
      <w:r>
        <w:rPr>
          <w:rFonts w:ascii="Libre Baskerville" w:eastAsia="Libre Baskerville" w:hAnsi="Libre Baskerville" w:cs="Libre Baskerville"/>
        </w:rPr>
        <w:t xml:space="preserve"> dell’Istituto “Calogero Amato Vetrano” di Sciacca.</w:t>
      </w:r>
    </w:p>
    <w:p w:rsidR="00E65D87" w:rsidRDefault="00867B36" w:rsidP="00AD3017">
      <w:pPr>
        <w:pBdr>
          <w:top w:val="nil"/>
          <w:left w:val="nil"/>
          <w:bottom w:val="nil"/>
          <w:right w:val="nil"/>
          <w:between w:val="nil"/>
        </w:pBdr>
        <w:spacing w:line="240" w:lineRule="auto"/>
        <w:ind w:left="1" w:hanging="3"/>
        <w:jc w:val="both"/>
        <w:rPr>
          <w:rFonts w:ascii="Libre Baskerville" w:eastAsia="Libre Baskerville" w:hAnsi="Libre Baskerville" w:cs="Libre Baskerville"/>
          <w:color w:val="000000"/>
          <w:sz w:val="28"/>
          <w:szCs w:val="28"/>
          <w:u w:val="single"/>
        </w:rPr>
      </w:pPr>
      <w:r>
        <w:rPr>
          <w:rFonts w:ascii="Libre Baskerville" w:eastAsia="Libre Baskerville" w:hAnsi="Libre Baskerville" w:cs="Libre Baskerville"/>
          <w:color w:val="000000"/>
          <w:sz w:val="28"/>
          <w:szCs w:val="28"/>
          <w:u w:val="single"/>
        </w:rPr>
        <w:t>BANDO - NORME GENERALI e LA PROVA DI GARA</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Il Concorso “</w:t>
      </w:r>
      <w:proofErr w:type="spellStart"/>
      <w:r>
        <w:rPr>
          <w:rFonts w:ascii="Libre Baskerville" w:eastAsia="Libre Baskerville" w:hAnsi="Libre Baskerville" w:cs="Libre Baskerville"/>
          <w:color w:val="000000"/>
          <w:sz w:val="24"/>
          <w:szCs w:val="24"/>
        </w:rPr>
        <w:t>DescoSicano</w:t>
      </w:r>
      <w:proofErr w:type="spellEnd"/>
      <w:r>
        <w:rPr>
          <w:rFonts w:ascii="Libre Baskerville" w:eastAsia="Libre Baskerville" w:hAnsi="Libre Baskerville" w:cs="Libre Baskerville"/>
          <w:color w:val="000000"/>
          <w:sz w:val="24"/>
          <w:szCs w:val="24"/>
        </w:rPr>
        <w:t xml:space="preserve"> 20</w:t>
      </w:r>
      <w:r>
        <w:rPr>
          <w:rFonts w:ascii="Libre Baskerville" w:eastAsia="Libre Baskerville" w:hAnsi="Libre Baskerville" w:cs="Libre Baskerville"/>
          <w:sz w:val="24"/>
          <w:szCs w:val="24"/>
        </w:rPr>
        <w:t>21</w:t>
      </w:r>
      <w:r>
        <w:rPr>
          <w:rFonts w:ascii="Libre Baskerville" w:eastAsia="Libre Baskerville" w:hAnsi="Libre Baskerville" w:cs="Libre Baskerville"/>
          <w:color w:val="000000"/>
          <w:sz w:val="24"/>
          <w:szCs w:val="24"/>
        </w:rPr>
        <w:t>” – “</w:t>
      </w:r>
      <w:r>
        <w:rPr>
          <w:rFonts w:ascii="Libre Baskerville" w:eastAsia="Libre Baskerville" w:hAnsi="Libre Baskerville" w:cs="Libre Baskerville"/>
          <w:b/>
          <w:sz w:val="24"/>
          <w:szCs w:val="24"/>
        </w:rPr>
        <w:t>R’...Estate in Italia!</w:t>
      </w:r>
      <w:r>
        <w:rPr>
          <w:rFonts w:ascii="Libre Baskerville" w:eastAsia="Libre Baskerville" w:hAnsi="Libre Baskerville" w:cs="Libre Baskerville"/>
          <w:color w:val="000000"/>
          <w:sz w:val="24"/>
          <w:szCs w:val="24"/>
        </w:rPr>
        <w:t>” - è riservato agli allievi dell’Istituto frequentanti per la prima volta il III, IV o V anno del Corso di Accoglienza Turistica.</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È necessario che gli allievi in concorso abbiano abilità e competenze di base relative all’uso del Sistema Operativo “Microsoft Windows 7 o superiore” e degli applicativi “Microsoft Word </w:t>
      </w:r>
      <w:r>
        <w:rPr>
          <w:rFonts w:ascii="Libre Baskerville" w:eastAsia="Libre Baskerville" w:hAnsi="Libre Baskerville" w:cs="Libre Baskerville"/>
          <w:sz w:val="24"/>
          <w:szCs w:val="24"/>
        </w:rPr>
        <w:t>2010</w:t>
      </w:r>
      <w:r>
        <w:rPr>
          <w:rFonts w:ascii="Libre Baskerville" w:eastAsia="Libre Baskerville" w:hAnsi="Libre Baskerville" w:cs="Libre Baskerville"/>
          <w:color w:val="000000"/>
          <w:sz w:val="24"/>
          <w:szCs w:val="24"/>
        </w:rPr>
        <w:t xml:space="preserve"> o superiore e/o Microsoft </w:t>
      </w:r>
      <w:proofErr w:type="spellStart"/>
      <w:r>
        <w:rPr>
          <w:rFonts w:ascii="Libre Baskerville" w:eastAsia="Libre Baskerville" w:hAnsi="Libre Baskerville" w:cs="Libre Baskerville"/>
          <w:color w:val="000000"/>
          <w:sz w:val="24"/>
          <w:szCs w:val="24"/>
        </w:rPr>
        <w:t>Powerpoint</w:t>
      </w:r>
      <w:proofErr w:type="spellEnd"/>
      <w:r>
        <w:rPr>
          <w:rFonts w:ascii="Libre Baskerville" w:eastAsia="Libre Baskerville" w:hAnsi="Libre Baskerville" w:cs="Libre Baskerville"/>
          <w:color w:val="000000"/>
          <w:sz w:val="24"/>
          <w:szCs w:val="24"/>
        </w:rPr>
        <w:t xml:space="preserve"> 20</w:t>
      </w:r>
      <w:r>
        <w:rPr>
          <w:rFonts w:ascii="Libre Baskerville" w:eastAsia="Libre Baskerville" w:hAnsi="Libre Baskerville" w:cs="Libre Baskerville"/>
          <w:sz w:val="24"/>
          <w:szCs w:val="24"/>
        </w:rPr>
        <w:t>10</w:t>
      </w:r>
      <w:r>
        <w:rPr>
          <w:rFonts w:ascii="Libre Baskerville" w:eastAsia="Libre Baskerville" w:hAnsi="Libre Baskerville" w:cs="Libre Baskerville"/>
          <w:color w:val="000000"/>
          <w:sz w:val="24"/>
          <w:szCs w:val="24"/>
        </w:rPr>
        <w:t xml:space="preserve"> o superiore”</w:t>
      </w:r>
      <w:r>
        <w:rPr>
          <w:rFonts w:ascii="Libre Baskerville" w:eastAsia="Libre Baskerville" w:hAnsi="Libre Baskerville" w:cs="Libre Baskerville"/>
          <w:sz w:val="24"/>
          <w:szCs w:val="24"/>
        </w:rPr>
        <w:t>, altrimenti, altri software di presentazione a scelta dell’alunno/a.</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Ciascun allievo in Concorso, dovrà presentare ed illustrare, relazionare in un tempo massimo di </w:t>
      </w:r>
      <w:r>
        <w:rPr>
          <w:rFonts w:ascii="Libre Baskerville" w:eastAsia="Libre Baskerville" w:hAnsi="Libre Baskerville" w:cs="Libre Baskerville"/>
          <w:b/>
          <w:color w:val="000000"/>
          <w:sz w:val="24"/>
          <w:szCs w:val="24"/>
        </w:rPr>
        <w:t>1</w:t>
      </w:r>
      <w:r>
        <w:rPr>
          <w:rFonts w:ascii="Libre Baskerville" w:eastAsia="Libre Baskerville" w:hAnsi="Libre Baskerville" w:cs="Libre Baskerville"/>
          <w:b/>
          <w:sz w:val="24"/>
          <w:szCs w:val="24"/>
        </w:rPr>
        <w:t>5</w:t>
      </w:r>
      <w:r>
        <w:rPr>
          <w:rFonts w:ascii="Libre Baskerville" w:eastAsia="Libre Baskerville" w:hAnsi="Libre Baskerville" w:cs="Libre Baskerville"/>
          <w:b/>
          <w:color w:val="000000"/>
          <w:sz w:val="24"/>
          <w:szCs w:val="24"/>
        </w:rPr>
        <w:t xml:space="preserve"> minuti (</w:t>
      </w:r>
      <w:proofErr w:type="spellStart"/>
      <w:r>
        <w:rPr>
          <w:rFonts w:ascii="Libre Baskerville" w:eastAsia="Libre Baskerville" w:hAnsi="Libre Baskerville" w:cs="Libre Baskerville"/>
          <w:b/>
          <w:color w:val="000000"/>
          <w:sz w:val="24"/>
          <w:szCs w:val="24"/>
        </w:rPr>
        <w:t>max</w:t>
      </w:r>
      <w:proofErr w:type="spellEnd"/>
      <w:r>
        <w:rPr>
          <w:rFonts w:ascii="Libre Baskerville" w:eastAsia="Libre Baskerville" w:hAnsi="Libre Baskerville" w:cs="Libre Baskerville"/>
          <w:b/>
          <w:color w:val="000000"/>
          <w:sz w:val="24"/>
          <w:szCs w:val="24"/>
        </w:rPr>
        <w:t xml:space="preserve"> 15 slide) </w:t>
      </w:r>
      <w:r>
        <w:rPr>
          <w:rFonts w:ascii="Libre Baskerville" w:eastAsia="Libre Baskerville" w:hAnsi="Libre Baskerville" w:cs="Libre Baskerville"/>
          <w:color w:val="000000"/>
          <w:sz w:val="24"/>
          <w:szCs w:val="24"/>
        </w:rPr>
        <w:t xml:space="preserve">ed in lingua italiana, una presentazione consistente in un percorso di </w:t>
      </w:r>
      <w:r>
        <w:rPr>
          <w:rFonts w:ascii="Libre Baskerville" w:eastAsia="Libre Baskerville" w:hAnsi="Libre Baskerville" w:cs="Libre Baskerville"/>
          <w:sz w:val="24"/>
          <w:szCs w:val="24"/>
        </w:rPr>
        <w:t>quattro</w:t>
      </w:r>
      <w:r>
        <w:rPr>
          <w:rFonts w:ascii="Libre Baskerville" w:eastAsia="Libre Baskerville" w:hAnsi="Libre Baskerville" w:cs="Libre Baskerville"/>
          <w:color w:val="000000"/>
          <w:sz w:val="24"/>
          <w:szCs w:val="24"/>
        </w:rPr>
        <w:t xml:space="preserve"> giorni (con </w:t>
      </w:r>
      <w:r>
        <w:rPr>
          <w:rFonts w:ascii="Libre Baskerville" w:eastAsia="Libre Baskerville" w:hAnsi="Libre Baskerville" w:cs="Libre Baskerville"/>
          <w:sz w:val="24"/>
          <w:szCs w:val="24"/>
        </w:rPr>
        <w:t>tre pernottamenti)</w:t>
      </w:r>
      <w:r>
        <w:rPr>
          <w:rFonts w:ascii="Libre Baskerville" w:eastAsia="Libre Baskerville" w:hAnsi="Libre Baskerville" w:cs="Libre Baskerville"/>
          <w:color w:val="000000"/>
          <w:sz w:val="24"/>
          <w:szCs w:val="24"/>
        </w:rPr>
        <w:t xml:space="preserve"> che valorizzi i temi del turismo lungo le coste di una regione</w:t>
      </w:r>
      <w:r>
        <w:rPr>
          <w:rFonts w:ascii="Libre Baskerville" w:eastAsia="Libre Baskerville" w:hAnsi="Libre Baskerville" w:cs="Libre Baskerville"/>
          <w:sz w:val="24"/>
          <w:szCs w:val="24"/>
        </w:rPr>
        <w:t xml:space="preserve"> italiana, bagnata dal mare a scelta del concorrente.</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Il tempo massimo previsto per l’esposizione e relazione dell’elaborato </w:t>
      </w:r>
      <w:r>
        <w:rPr>
          <w:rFonts w:ascii="Libre Baskerville" w:eastAsia="Libre Baskerville" w:hAnsi="Libre Baskerville" w:cs="Libre Baskerville"/>
          <w:b/>
          <w:color w:val="000000"/>
          <w:sz w:val="24"/>
          <w:szCs w:val="24"/>
        </w:rPr>
        <w:t>sarà di 1</w:t>
      </w:r>
      <w:r>
        <w:rPr>
          <w:rFonts w:ascii="Libre Baskerville" w:eastAsia="Libre Baskerville" w:hAnsi="Libre Baskerville" w:cs="Libre Baskerville"/>
          <w:b/>
          <w:sz w:val="24"/>
          <w:szCs w:val="24"/>
        </w:rPr>
        <w:t>5</w:t>
      </w:r>
      <w:r>
        <w:rPr>
          <w:rFonts w:ascii="Libre Baskerville" w:eastAsia="Libre Baskerville" w:hAnsi="Libre Baskerville" w:cs="Libre Baskerville"/>
          <w:b/>
          <w:color w:val="000000"/>
          <w:sz w:val="24"/>
          <w:szCs w:val="24"/>
        </w:rPr>
        <w:t xml:space="preserve"> minuti</w:t>
      </w:r>
      <w:r>
        <w:rPr>
          <w:rFonts w:ascii="Libre Baskerville" w:eastAsia="Libre Baskerville" w:hAnsi="Libre Baskerville" w:cs="Libre Baskerville"/>
          <w:color w:val="000000"/>
          <w:sz w:val="24"/>
          <w:szCs w:val="24"/>
        </w:rPr>
        <w:t xml:space="preserve"> ed un massimo di </w:t>
      </w:r>
      <w:r w:rsidR="00EA08AB">
        <w:rPr>
          <w:rFonts w:ascii="Libre Baskerville" w:eastAsia="Libre Baskerville" w:hAnsi="Libre Baskerville" w:cs="Libre Baskerville"/>
          <w:b/>
          <w:color w:val="000000"/>
          <w:sz w:val="24"/>
          <w:szCs w:val="24"/>
        </w:rPr>
        <w:t xml:space="preserve">15 </w:t>
      </w:r>
      <w:proofErr w:type="spellStart"/>
      <w:r w:rsidR="00EA08AB">
        <w:rPr>
          <w:rFonts w:ascii="Libre Baskerville" w:eastAsia="Libre Baskerville" w:hAnsi="Libre Baskerville" w:cs="Libre Baskerville"/>
          <w:b/>
          <w:color w:val="000000"/>
          <w:sz w:val="24"/>
          <w:szCs w:val="24"/>
        </w:rPr>
        <w:t>slides</w:t>
      </w:r>
      <w:proofErr w:type="spellEnd"/>
      <w:r>
        <w:rPr>
          <w:rFonts w:ascii="Libre Baskerville" w:eastAsia="Libre Baskerville" w:hAnsi="Libre Baskerville" w:cs="Libre Baskerville"/>
          <w:color w:val="000000"/>
          <w:sz w:val="24"/>
          <w:szCs w:val="24"/>
        </w:rPr>
        <w:t>.</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L’Istituto predisporrà per il Concorso, per l’esposizione della presentazione un’apparecchiatura informatica collegata con la LIM </w:t>
      </w:r>
      <w:r>
        <w:rPr>
          <w:rFonts w:ascii="Libre Baskerville" w:eastAsia="Libre Baskerville" w:hAnsi="Libre Baskerville" w:cs="Libre Baskerville"/>
          <w:sz w:val="24"/>
          <w:szCs w:val="24"/>
        </w:rPr>
        <w:t>presso i locali sede del concorso.</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Per l’intero svolgimento delle prove in concorso, gli allievi dovranno indossare la divisa professionale ed un portamento in linea con le indicazioni etico-professionali.</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Non è permesso l’aiuto o l’assistenza di Insegnanti T.P. o Assistenti Tecnici, l’uso di telefoni cellulari, altri dispositivi elettronici e tecnologici, supporti esterni di memoria di massa che possano essere di aiuto per lo svolgimento della prova.</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L’elaborato oggetto di concorso dovrà essere consegnato al referente del concorso, prof. Fabrizio Ricotta, contenuto in una USB PEN e stampato in n. due (2) copie a colori, entro il</w:t>
      </w:r>
      <w:r>
        <w:rPr>
          <w:rFonts w:ascii="Libre Baskerville" w:eastAsia="Libre Baskerville" w:hAnsi="Libre Baskerville" w:cs="Libre Baskerville"/>
          <w:b/>
          <w:color w:val="000000"/>
          <w:sz w:val="24"/>
          <w:szCs w:val="24"/>
        </w:rPr>
        <w:t xml:space="preserve"> 24 maggio 20</w:t>
      </w:r>
      <w:r>
        <w:rPr>
          <w:rFonts w:ascii="Libre Baskerville" w:eastAsia="Libre Baskerville" w:hAnsi="Libre Baskerville" w:cs="Libre Baskerville"/>
          <w:b/>
          <w:sz w:val="24"/>
          <w:szCs w:val="24"/>
        </w:rPr>
        <w:t>21</w:t>
      </w:r>
      <w:r>
        <w:rPr>
          <w:rFonts w:ascii="Libre Baskerville" w:eastAsia="Libre Baskerville" w:hAnsi="Libre Baskerville" w:cs="Libre Baskerville"/>
          <w:b/>
          <w:color w:val="000000"/>
          <w:sz w:val="24"/>
          <w:szCs w:val="24"/>
        </w:rPr>
        <w:t>:</w:t>
      </w:r>
      <w:r>
        <w:rPr>
          <w:rFonts w:ascii="Libre Baskerville" w:eastAsia="Libre Baskerville" w:hAnsi="Libre Baskerville" w:cs="Libre Baskerville"/>
          <w:color w:val="000000"/>
          <w:sz w:val="24"/>
          <w:szCs w:val="24"/>
        </w:rPr>
        <w:t xml:space="preserve"> </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La Giuria tecnica di valutazione della Gara sarà composta da un Commissione costituita da: n. 1 esperto professionale di Turismo, n. 1 giornalista di settore, n. 1 esperto di Informatica </w:t>
      </w:r>
      <w:r>
        <w:rPr>
          <w:rFonts w:ascii="Libre Baskerville" w:eastAsia="Libre Baskerville" w:hAnsi="Libre Baskerville" w:cs="Libre Baskerville"/>
          <w:color w:val="000000"/>
          <w:sz w:val="24"/>
          <w:szCs w:val="24"/>
        </w:rPr>
        <w:lastRenderedPageBreak/>
        <w:t>applicativa, n. 1 Esperti professionisti di Accoglienza e Ospitalità Turistica, n. 1 esperto di Alimentazione.</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I giurati stileranno una classifica di merito in ordine al 1°, 2° e 3° posto con relativi trofei. Il resto dei concorrenti saranno classificati ex aequo al 4° posto. Sono previsti premi speciali a giudizio della Giuria.</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Il </w:t>
      </w:r>
      <w:r>
        <w:rPr>
          <w:rFonts w:ascii="Libre Baskerville" w:eastAsia="Libre Baskerville" w:hAnsi="Libre Baskerville" w:cs="Libre Baskerville"/>
          <w:color w:val="000000"/>
          <w:sz w:val="24"/>
          <w:szCs w:val="24"/>
          <w:u w:val="single"/>
        </w:rPr>
        <w:t>Giudizio della Giuria è inappellabile.</w:t>
      </w:r>
    </w:p>
    <w:p w:rsidR="00E65D87" w:rsidRDefault="00867B36" w:rsidP="00AD3017">
      <w:pPr>
        <w:numPr>
          <w:ilvl w:val="0"/>
          <w:numId w:val="1"/>
        </w:numPr>
        <w:pBdr>
          <w:top w:val="nil"/>
          <w:left w:val="nil"/>
          <w:bottom w:val="nil"/>
          <w:right w:val="nil"/>
          <w:between w:val="nil"/>
        </w:pBdr>
        <w:spacing w:after="0"/>
        <w:ind w:left="0" w:right="18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La Domanda e Scheda Tecnica opportunamente compilate, contenente la denominazione ed una sintesi dell’Elaborato (oggetto di relazione) dovranno essere restituite entro il </w:t>
      </w:r>
      <w:r>
        <w:rPr>
          <w:rFonts w:ascii="Libre Baskerville" w:eastAsia="Libre Baskerville" w:hAnsi="Libre Baskerville" w:cs="Libre Baskerville"/>
          <w:b/>
          <w:sz w:val="24"/>
          <w:szCs w:val="24"/>
        </w:rPr>
        <w:t>17</w:t>
      </w:r>
      <w:r>
        <w:rPr>
          <w:rFonts w:ascii="Libre Baskerville" w:eastAsia="Libre Baskerville" w:hAnsi="Libre Baskerville" w:cs="Libre Baskerville"/>
          <w:b/>
          <w:color w:val="000000"/>
          <w:sz w:val="24"/>
          <w:szCs w:val="24"/>
        </w:rPr>
        <w:t>/0</w:t>
      </w:r>
      <w:r>
        <w:rPr>
          <w:rFonts w:ascii="Libre Baskerville" w:eastAsia="Libre Baskerville" w:hAnsi="Libre Baskerville" w:cs="Libre Baskerville"/>
          <w:b/>
          <w:sz w:val="24"/>
          <w:szCs w:val="24"/>
        </w:rPr>
        <w:t>5</w:t>
      </w:r>
      <w:r>
        <w:rPr>
          <w:rFonts w:ascii="Libre Baskerville" w:eastAsia="Libre Baskerville" w:hAnsi="Libre Baskerville" w:cs="Libre Baskerville"/>
          <w:b/>
          <w:color w:val="000000"/>
          <w:sz w:val="24"/>
          <w:szCs w:val="24"/>
        </w:rPr>
        <w:t>/20</w:t>
      </w:r>
      <w:r>
        <w:rPr>
          <w:rFonts w:ascii="Libre Baskerville" w:eastAsia="Libre Baskerville" w:hAnsi="Libre Baskerville" w:cs="Libre Baskerville"/>
          <w:b/>
          <w:sz w:val="24"/>
          <w:szCs w:val="24"/>
        </w:rPr>
        <w:t>21</w:t>
      </w:r>
      <w:r>
        <w:rPr>
          <w:rFonts w:ascii="Libre Baskerville" w:eastAsia="Libre Baskerville" w:hAnsi="Libre Baskerville" w:cs="Libre Baskerville"/>
          <w:color w:val="000000"/>
          <w:sz w:val="24"/>
          <w:szCs w:val="24"/>
        </w:rPr>
        <w:t>.</w:t>
      </w:r>
    </w:p>
    <w:p w:rsidR="000D3933" w:rsidRDefault="000D3933" w:rsidP="000D3933">
      <w:pPr>
        <w:pBdr>
          <w:top w:val="nil"/>
          <w:left w:val="nil"/>
          <w:bottom w:val="nil"/>
          <w:right w:val="nil"/>
          <w:between w:val="nil"/>
        </w:pBdr>
        <w:spacing w:after="0"/>
        <w:ind w:leftChars="0" w:left="0" w:right="180" w:firstLineChars="0" w:firstLine="0"/>
        <w:jc w:val="both"/>
        <w:rPr>
          <w:rFonts w:ascii="Libre Baskerville" w:eastAsia="Libre Baskerville" w:hAnsi="Libre Baskerville" w:cs="Libre Baskerville"/>
          <w:color w:val="000000"/>
          <w:sz w:val="24"/>
          <w:szCs w:val="24"/>
        </w:rPr>
      </w:pPr>
    </w:p>
    <w:tbl>
      <w:tblPr>
        <w:tblStyle w:val="a"/>
        <w:tblW w:w="96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0"/>
        <w:gridCol w:w="6780"/>
        <w:gridCol w:w="1536"/>
      </w:tblGrid>
      <w:tr w:rsidR="00E65D87">
        <w:trPr>
          <w:trHeight w:val="474"/>
        </w:trPr>
        <w:tc>
          <w:tcPr>
            <w:tcW w:w="9606" w:type="dxa"/>
            <w:gridSpan w:val="3"/>
          </w:tcPr>
          <w:p w:rsidR="00E65D87" w:rsidRDefault="00867B36" w:rsidP="00AD3017">
            <w:pPr>
              <w:pBdr>
                <w:top w:val="nil"/>
                <w:left w:val="nil"/>
                <w:bottom w:val="nil"/>
                <w:right w:val="nil"/>
                <w:between w:val="nil"/>
              </w:pBdr>
              <w:spacing w:before="240" w:after="60" w:line="240" w:lineRule="auto"/>
              <w:ind w:left="0" w:hanging="2"/>
              <w:jc w:val="center"/>
              <w:rPr>
                <w:rFonts w:ascii="Libre Baskerville" w:eastAsia="Libre Baskerville" w:hAnsi="Libre Baskerville" w:cs="Libre Baskerville"/>
                <w:color w:val="000000"/>
              </w:rPr>
            </w:pPr>
            <w:r>
              <w:rPr>
                <w:rFonts w:ascii="Libre Baskerville" w:eastAsia="Libre Baskerville" w:hAnsi="Libre Baskerville" w:cs="Libre Baskerville"/>
                <w:b/>
                <w:color w:val="000000"/>
              </w:rPr>
              <w:t>PUNTEGGI ATTRIBUITI ALLE PROVE DI CONCORSO</w:t>
            </w:r>
          </w:p>
        </w:tc>
      </w:tr>
      <w:tr w:rsidR="00E65D87">
        <w:tc>
          <w:tcPr>
            <w:tcW w:w="1290" w:type="dxa"/>
            <w:vMerge w:val="restart"/>
            <w:vAlign w:val="center"/>
          </w:tcPr>
          <w:p w:rsidR="00E65D87" w:rsidRDefault="00867B36" w:rsidP="00AD3017">
            <w:pPr>
              <w:pBdr>
                <w:top w:val="nil"/>
                <w:left w:val="nil"/>
                <w:bottom w:val="nil"/>
                <w:right w:val="nil"/>
                <w:between w:val="nil"/>
              </w:pBdr>
              <w:spacing w:after="120" w:line="240" w:lineRule="auto"/>
              <w:ind w:left="0" w:right="113" w:hanging="2"/>
              <w:jc w:val="center"/>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Parametri di valutazione</w:t>
            </w:r>
          </w:p>
        </w:tc>
        <w:tc>
          <w:tcPr>
            <w:tcW w:w="6780" w:type="dxa"/>
          </w:tcPr>
          <w:p w:rsidR="00E65D87" w:rsidRDefault="00867B36" w:rsidP="00AD3017">
            <w:pPr>
              <w:pBdr>
                <w:top w:val="nil"/>
                <w:left w:val="nil"/>
                <w:bottom w:val="nil"/>
                <w:right w:val="nil"/>
                <w:between w:val="nil"/>
              </w:pBdr>
              <w:spacing w:after="12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Abilità tecnica informatica, corretto utilizzo dell’applicativo e del sistema operativo della postazione informatica </w:t>
            </w:r>
          </w:p>
        </w:tc>
        <w:tc>
          <w:tcPr>
            <w:tcW w:w="1536" w:type="dxa"/>
          </w:tcPr>
          <w:p w:rsidR="00E65D87" w:rsidRDefault="00867B36" w:rsidP="00AD3017">
            <w:pPr>
              <w:pBdr>
                <w:top w:val="nil"/>
                <w:left w:val="nil"/>
                <w:bottom w:val="nil"/>
                <w:right w:val="nil"/>
                <w:between w:val="nil"/>
              </w:pBdr>
              <w:spacing w:after="12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b/>
                <w:color w:val="000000"/>
              </w:rPr>
              <w:t>Punti 10</w:t>
            </w:r>
          </w:p>
        </w:tc>
      </w:tr>
      <w:tr w:rsidR="00E65D87">
        <w:tc>
          <w:tcPr>
            <w:tcW w:w="1290" w:type="dxa"/>
            <w:vMerge/>
            <w:vAlign w:val="center"/>
          </w:tcPr>
          <w:p w:rsidR="00E65D87" w:rsidRDefault="00E65D87" w:rsidP="00AD3017">
            <w:pPr>
              <w:widowControl w:val="0"/>
              <w:pBdr>
                <w:top w:val="nil"/>
                <w:left w:val="nil"/>
                <w:bottom w:val="nil"/>
                <w:right w:val="nil"/>
                <w:between w:val="nil"/>
              </w:pBdr>
              <w:spacing w:after="0"/>
              <w:ind w:left="0" w:hanging="2"/>
              <w:rPr>
                <w:rFonts w:ascii="Libre Baskerville" w:eastAsia="Libre Baskerville" w:hAnsi="Libre Baskerville" w:cs="Libre Baskerville"/>
                <w:color w:val="000000"/>
              </w:rPr>
            </w:pPr>
          </w:p>
        </w:tc>
        <w:tc>
          <w:tcPr>
            <w:tcW w:w="6780" w:type="dxa"/>
          </w:tcPr>
          <w:p w:rsidR="00E65D87" w:rsidRDefault="00867B36" w:rsidP="00AD3017">
            <w:pPr>
              <w:pBdr>
                <w:top w:val="nil"/>
                <w:left w:val="nil"/>
                <w:bottom w:val="nil"/>
                <w:right w:val="nil"/>
                <w:between w:val="nil"/>
              </w:pBdr>
              <w:spacing w:after="12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Qualità grafica dell’elaborato. Impostazione, formato e stile dell’elaborato </w:t>
            </w:r>
          </w:p>
        </w:tc>
        <w:tc>
          <w:tcPr>
            <w:tcW w:w="1536" w:type="dxa"/>
          </w:tcPr>
          <w:p w:rsidR="00E65D87" w:rsidRDefault="00867B36" w:rsidP="00AD3017">
            <w:pPr>
              <w:pBdr>
                <w:top w:val="nil"/>
                <w:left w:val="nil"/>
                <w:bottom w:val="nil"/>
                <w:right w:val="nil"/>
                <w:between w:val="nil"/>
              </w:pBdr>
              <w:spacing w:after="12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b/>
                <w:color w:val="000000"/>
              </w:rPr>
              <w:t>Punti 20</w:t>
            </w:r>
          </w:p>
        </w:tc>
      </w:tr>
      <w:tr w:rsidR="00E65D87">
        <w:tc>
          <w:tcPr>
            <w:tcW w:w="1290" w:type="dxa"/>
            <w:vMerge/>
            <w:vAlign w:val="center"/>
          </w:tcPr>
          <w:p w:rsidR="00E65D87" w:rsidRDefault="00E65D87" w:rsidP="00AD3017">
            <w:pPr>
              <w:widowControl w:val="0"/>
              <w:pBdr>
                <w:top w:val="nil"/>
                <w:left w:val="nil"/>
                <w:bottom w:val="nil"/>
                <w:right w:val="nil"/>
                <w:between w:val="nil"/>
              </w:pBdr>
              <w:spacing w:after="0"/>
              <w:ind w:left="0" w:hanging="2"/>
              <w:rPr>
                <w:rFonts w:ascii="Libre Baskerville" w:eastAsia="Libre Baskerville" w:hAnsi="Libre Baskerville" w:cs="Libre Baskerville"/>
                <w:color w:val="000000"/>
              </w:rPr>
            </w:pPr>
          </w:p>
        </w:tc>
        <w:tc>
          <w:tcPr>
            <w:tcW w:w="6780" w:type="dxa"/>
          </w:tcPr>
          <w:p w:rsidR="00E65D87" w:rsidRDefault="00867B36" w:rsidP="00AD3017">
            <w:pPr>
              <w:pBdr>
                <w:top w:val="nil"/>
                <w:left w:val="nil"/>
                <w:bottom w:val="nil"/>
                <w:right w:val="nil"/>
                <w:between w:val="nil"/>
              </w:pBdr>
              <w:spacing w:after="12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color w:val="000000"/>
              </w:rPr>
              <w:t>Qualità della relazione e completezza delle informazioni turistiche ed enogastronomiche. Attinenza dei contenuti informativi al territorio.</w:t>
            </w:r>
          </w:p>
        </w:tc>
        <w:tc>
          <w:tcPr>
            <w:tcW w:w="1536" w:type="dxa"/>
          </w:tcPr>
          <w:p w:rsidR="00E65D87" w:rsidRDefault="00867B36" w:rsidP="00AD3017">
            <w:pPr>
              <w:pBdr>
                <w:top w:val="nil"/>
                <w:left w:val="nil"/>
                <w:bottom w:val="nil"/>
                <w:right w:val="nil"/>
                <w:between w:val="nil"/>
              </w:pBdr>
              <w:spacing w:after="12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b/>
                <w:color w:val="000000"/>
              </w:rPr>
              <w:t>Punti 25</w:t>
            </w:r>
          </w:p>
        </w:tc>
      </w:tr>
      <w:tr w:rsidR="00E65D87">
        <w:tc>
          <w:tcPr>
            <w:tcW w:w="1290" w:type="dxa"/>
            <w:vMerge/>
            <w:vAlign w:val="center"/>
          </w:tcPr>
          <w:p w:rsidR="00E65D87" w:rsidRDefault="00E65D87" w:rsidP="00AD3017">
            <w:pPr>
              <w:widowControl w:val="0"/>
              <w:pBdr>
                <w:top w:val="nil"/>
                <w:left w:val="nil"/>
                <w:bottom w:val="nil"/>
                <w:right w:val="nil"/>
                <w:between w:val="nil"/>
              </w:pBdr>
              <w:spacing w:after="0"/>
              <w:ind w:left="0" w:hanging="2"/>
              <w:rPr>
                <w:rFonts w:ascii="Libre Baskerville" w:eastAsia="Libre Baskerville" w:hAnsi="Libre Baskerville" w:cs="Libre Baskerville"/>
                <w:color w:val="000000"/>
              </w:rPr>
            </w:pPr>
          </w:p>
        </w:tc>
        <w:tc>
          <w:tcPr>
            <w:tcW w:w="6780" w:type="dxa"/>
          </w:tcPr>
          <w:p w:rsidR="00E65D87" w:rsidRDefault="00867B36" w:rsidP="00AD3017">
            <w:pPr>
              <w:pBdr>
                <w:top w:val="nil"/>
                <w:left w:val="nil"/>
                <w:bottom w:val="nil"/>
                <w:right w:val="nil"/>
                <w:between w:val="nil"/>
              </w:pBdr>
              <w:spacing w:after="12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color w:val="000000"/>
              </w:rPr>
              <w:t>Stile e corretta interpretazione del ruolo (divisa, postura, estetica del ruolo)</w:t>
            </w:r>
          </w:p>
        </w:tc>
        <w:tc>
          <w:tcPr>
            <w:tcW w:w="1536" w:type="dxa"/>
          </w:tcPr>
          <w:p w:rsidR="00E65D87" w:rsidRDefault="00867B36" w:rsidP="00AD3017">
            <w:pPr>
              <w:pBdr>
                <w:top w:val="nil"/>
                <w:left w:val="nil"/>
                <w:bottom w:val="nil"/>
                <w:right w:val="nil"/>
                <w:between w:val="nil"/>
              </w:pBdr>
              <w:spacing w:after="12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b/>
                <w:color w:val="000000"/>
              </w:rPr>
              <w:t>Punti 25</w:t>
            </w:r>
          </w:p>
        </w:tc>
      </w:tr>
      <w:tr w:rsidR="00E65D87">
        <w:tc>
          <w:tcPr>
            <w:tcW w:w="1290" w:type="dxa"/>
            <w:vMerge/>
            <w:vAlign w:val="center"/>
          </w:tcPr>
          <w:p w:rsidR="00E65D87" w:rsidRDefault="00E65D87" w:rsidP="00AD3017">
            <w:pPr>
              <w:widowControl w:val="0"/>
              <w:pBdr>
                <w:top w:val="nil"/>
                <w:left w:val="nil"/>
                <w:bottom w:val="nil"/>
                <w:right w:val="nil"/>
                <w:between w:val="nil"/>
              </w:pBdr>
              <w:spacing w:after="0"/>
              <w:ind w:left="0" w:hanging="2"/>
              <w:rPr>
                <w:rFonts w:ascii="Libre Baskerville" w:eastAsia="Libre Baskerville" w:hAnsi="Libre Baskerville" w:cs="Libre Baskerville"/>
                <w:color w:val="000000"/>
              </w:rPr>
            </w:pPr>
          </w:p>
        </w:tc>
        <w:tc>
          <w:tcPr>
            <w:tcW w:w="6780" w:type="dxa"/>
          </w:tcPr>
          <w:p w:rsidR="00E65D87" w:rsidRDefault="00867B36" w:rsidP="00AD3017">
            <w:pPr>
              <w:pBdr>
                <w:top w:val="nil"/>
                <w:left w:val="nil"/>
                <w:bottom w:val="nil"/>
                <w:right w:val="nil"/>
                <w:between w:val="nil"/>
              </w:pBdr>
              <w:spacing w:after="12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color w:val="000000"/>
              </w:rPr>
              <w:t>Abilità e padronanza nell</w:t>
            </w:r>
            <w:r>
              <w:rPr>
                <w:rFonts w:ascii="Libre Baskerville" w:eastAsia="Libre Baskerville" w:hAnsi="Libre Baskerville" w:cs="Libre Baskerville"/>
              </w:rPr>
              <w:t>’</w:t>
            </w:r>
            <w:r>
              <w:rPr>
                <w:rFonts w:ascii="Libre Baskerville" w:eastAsia="Libre Baskerville" w:hAnsi="Libre Baskerville" w:cs="Libre Baskerville"/>
                <w:color w:val="000000"/>
              </w:rPr>
              <w:t>esposizione dei contenuti della presentazione.</w:t>
            </w:r>
          </w:p>
        </w:tc>
        <w:tc>
          <w:tcPr>
            <w:tcW w:w="1536" w:type="dxa"/>
          </w:tcPr>
          <w:p w:rsidR="00E65D87" w:rsidRDefault="00867B36" w:rsidP="00AD3017">
            <w:pPr>
              <w:pBdr>
                <w:top w:val="nil"/>
                <w:left w:val="nil"/>
                <w:bottom w:val="nil"/>
                <w:right w:val="nil"/>
                <w:between w:val="nil"/>
              </w:pBdr>
              <w:spacing w:after="12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b/>
                <w:color w:val="000000"/>
              </w:rPr>
              <w:t>Punti 20</w:t>
            </w:r>
          </w:p>
        </w:tc>
      </w:tr>
      <w:tr w:rsidR="00E65D87">
        <w:tc>
          <w:tcPr>
            <w:tcW w:w="8070" w:type="dxa"/>
            <w:gridSpan w:val="2"/>
          </w:tcPr>
          <w:p w:rsidR="00E65D87" w:rsidRDefault="00867B36" w:rsidP="00AD3017">
            <w:pPr>
              <w:pBdr>
                <w:top w:val="nil"/>
                <w:left w:val="nil"/>
                <w:bottom w:val="nil"/>
                <w:right w:val="nil"/>
                <w:between w:val="nil"/>
              </w:pBdr>
              <w:spacing w:after="120" w:line="240" w:lineRule="auto"/>
              <w:ind w:left="0" w:hanging="2"/>
              <w:jc w:val="center"/>
              <w:rPr>
                <w:rFonts w:ascii="Libre Baskerville" w:eastAsia="Libre Baskerville" w:hAnsi="Libre Baskerville" w:cs="Libre Baskerville"/>
                <w:color w:val="000000"/>
              </w:rPr>
            </w:pPr>
            <w:r>
              <w:rPr>
                <w:rFonts w:ascii="Libre Baskerville" w:eastAsia="Libre Baskerville" w:hAnsi="Libre Baskerville" w:cs="Libre Baskerville"/>
                <w:b/>
                <w:color w:val="000000"/>
              </w:rPr>
              <w:t>TOTALE</w:t>
            </w:r>
          </w:p>
        </w:tc>
        <w:tc>
          <w:tcPr>
            <w:tcW w:w="1536" w:type="dxa"/>
          </w:tcPr>
          <w:p w:rsidR="00E65D87" w:rsidRDefault="00867B36" w:rsidP="00AD3017">
            <w:pPr>
              <w:pBdr>
                <w:top w:val="nil"/>
                <w:left w:val="nil"/>
                <w:bottom w:val="nil"/>
                <w:right w:val="nil"/>
                <w:between w:val="nil"/>
              </w:pBdr>
              <w:spacing w:after="120" w:line="240" w:lineRule="auto"/>
              <w:ind w:left="0" w:hanging="2"/>
              <w:jc w:val="center"/>
              <w:rPr>
                <w:rFonts w:ascii="Libre Baskerville" w:eastAsia="Libre Baskerville" w:hAnsi="Libre Baskerville" w:cs="Libre Baskerville"/>
                <w:color w:val="000000"/>
              </w:rPr>
            </w:pPr>
            <w:r>
              <w:rPr>
                <w:rFonts w:ascii="Libre Baskerville" w:eastAsia="Libre Baskerville" w:hAnsi="Libre Baskerville" w:cs="Libre Baskerville"/>
                <w:b/>
                <w:color w:val="000000"/>
              </w:rPr>
              <w:t>Punti 100/100</w:t>
            </w:r>
          </w:p>
        </w:tc>
      </w:tr>
    </w:tbl>
    <w:p w:rsidR="00E65D87" w:rsidRDefault="00E65D87" w:rsidP="00AD3017">
      <w:pPr>
        <w:pBdr>
          <w:top w:val="nil"/>
          <w:left w:val="nil"/>
          <w:bottom w:val="nil"/>
          <w:right w:val="nil"/>
          <w:between w:val="nil"/>
        </w:pBdr>
        <w:spacing w:after="0" w:line="240" w:lineRule="auto"/>
        <w:ind w:left="0" w:hanging="2"/>
        <w:rPr>
          <w:rFonts w:ascii="Libre Baskerville" w:eastAsia="Libre Baskerville" w:hAnsi="Libre Baskerville" w:cs="Libre Baskerville"/>
          <w:color w:val="000000"/>
          <w:u w:val="single"/>
        </w:rPr>
      </w:pPr>
    </w:p>
    <w:p w:rsidR="000D3933" w:rsidRDefault="000D3933" w:rsidP="00AD3017">
      <w:pPr>
        <w:pBdr>
          <w:top w:val="nil"/>
          <w:left w:val="nil"/>
          <w:bottom w:val="nil"/>
          <w:right w:val="nil"/>
          <w:between w:val="nil"/>
        </w:pBdr>
        <w:spacing w:after="0" w:line="240" w:lineRule="auto"/>
        <w:ind w:left="0" w:hanging="2"/>
        <w:rPr>
          <w:rFonts w:ascii="Libre Baskerville" w:eastAsia="Libre Baskerville" w:hAnsi="Libre Baskerville" w:cs="Libre Baskerville"/>
          <w:b/>
          <w:color w:val="000000"/>
          <w:u w:val="single"/>
        </w:rPr>
      </w:pPr>
    </w:p>
    <w:p w:rsidR="000D3933" w:rsidRDefault="000D3933" w:rsidP="00AD3017">
      <w:pPr>
        <w:pBdr>
          <w:top w:val="nil"/>
          <w:left w:val="nil"/>
          <w:bottom w:val="nil"/>
          <w:right w:val="nil"/>
          <w:between w:val="nil"/>
        </w:pBdr>
        <w:spacing w:after="0" w:line="240" w:lineRule="auto"/>
        <w:ind w:left="0" w:hanging="2"/>
        <w:rPr>
          <w:rFonts w:ascii="Libre Baskerville" w:eastAsia="Libre Baskerville" w:hAnsi="Libre Baskerville" w:cs="Libre Baskerville"/>
          <w:b/>
          <w:color w:val="000000"/>
          <w:u w:val="single"/>
        </w:rPr>
      </w:pPr>
    </w:p>
    <w:p w:rsidR="00EA08AB" w:rsidRDefault="00867B36" w:rsidP="00AD3017">
      <w:pPr>
        <w:pBdr>
          <w:top w:val="nil"/>
          <w:left w:val="nil"/>
          <w:bottom w:val="nil"/>
          <w:right w:val="nil"/>
          <w:between w:val="nil"/>
        </w:pBdr>
        <w:spacing w:after="0" w:line="240" w:lineRule="auto"/>
        <w:ind w:left="0" w:hanging="2"/>
        <w:rPr>
          <w:rFonts w:ascii="Libre Baskerville" w:eastAsia="Libre Baskerville" w:hAnsi="Libre Baskerville" w:cs="Libre Baskerville"/>
          <w:color w:val="000000"/>
        </w:rPr>
      </w:pPr>
      <w:r>
        <w:rPr>
          <w:rFonts w:ascii="Libre Baskerville" w:eastAsia="Libre Baskerville" w:hAnsi="Libre Baskerville" w:cs="Libre Baskerville"/>
          <w:b/>
          <w:color w:val="000000"/>
          <w:u w:val="single"/>
        </w:rPr>
        <w:t>Docente Referente del Concorso</w:t>
      </w:r>
      <w:r>
        <w:rPr>
          <w:rFonts w:ascii="Libre Baskerville" w:eastAsia="Libre Baskerville" w:hAnsi="Libre Baskerville" w:cs="Libre Baskerville"/>
          <w:color w:val="000000"/>
        </w:rPr>
        <w:t xml:space="preserve">: </w:t>
      </w:r>
    </w:p>
    <w:p w:rsidR="00E65D87" w:rsidRDefault="00EA08AB" w:rsidP="00AD3017">
      <w:pPr>
        <w:pBdr>
          <w:top w:val="nil"/>
          <w:left w:val="nil"/>
          <w:bottom w:val="nil"/>
          <w:right w:val="nil"/>
          <w:between w:val="nil"/>
        </w:pBdr>
        <w:spacing w:after="0" w:line="240" w:lineRule="auto"/>
        <w:ind w:left="0" w:hanging="2"/>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P</w:t>
      </w:r>
      <w:r w:rsidR="00867B36">
        <w:rPr>
          <w:rFonts w:ascii="Libre Baskerville" w:eastAsia="Libre Baskerville" w:hAnsi="Libre Baskerville" w:cs="Libre Baskerville"/>
          <w:color w:val="000000"/>
          <w:sz w:val="24"/>
          <w:szCs w:val="24"/>
        </w:rPr>
        <w:t>rof</w:t>
      </w:r>
      <w:r w:rsidR="00867B36">
        <w:rPr>
          <w:rFonts w:ascii="Libre Baskerville" w:eastAsia="Libre Baskerville" w:hAnsi="Libre Baskerville" w:cs="Libre Baskerville"/>
          <w:sz w:val="24"/>
          <w:szCs w:val="24"/>
        </w:rPr>
        <w:t>.</w:t>
      </w:r>
      <w:r w:rsidR="00867B36">
        <w:rPr>
          <w:rFonts w:ascii="Libre Baskerville" w:eastAsia="Libre Baskerville" w:hAnsi="Libre Baskerville" w:cs="Libre Baskerville"/>
          <w:color w:val="000000"/>
          <w:sz w:val="24"/>
          <w:szCs w:val="24"/>
        </w:rPr>
        <w:t xml:space="preserve"> </w:t>
      </w:r>
      <w:r w:rsidR="00867B36">
        <w:rPr>
          <w:rFonts w:ascii="Libre Baskerville" w:eastAsia="Libre Baskerville" w:hAnsi="Libre Baskerville" w:cs="Libre Baskerville"/>
          <w:sz w:val="24"/>
          <w:szCs w:val="24"/>
        </w:rPr>
        <w:t>Fabrizio Ricotta</w:t>
      </w:r>
    </w:p>
    <w:p w:rsidR="00EA08AB" w:rsidRPr="00EA08AB" w:rsidRDefault="00EA08AB" w:rsidP="00EA08AB">
      <w:pPr>
        <w:spacing w:before="52" w:line="235" w:lineRule="auto"/>
        <w:ind w:left="0" w:right="811" w:hanging="2"/>
        <w:jc w:val="right"/>
        <w:rPr>
          <w:rFonts w:ascii="Book Antiqua" w:hAnsi="Book Antiqua"/>
          <w:b/>
          <w:w w:val="99"/>
          <w:sz w:val="24"/>
          <w:szCs w:val="24"/>
        </w:rPr>
      </w:pPr>
      <w:r w:rsidRPr="00EA08AB">
        <w:rPr>
          <w:rFonts w:ascii="Book Antiqua" w:hAnsi="Book Antiqua"/>
          <w:b/>
          <w:sz w:val="24"/>
          <w:szCs w:val="24"/>
        </w:rPr>
        <w:t>Il Dirigente Scolastico</w:t>
      </w:r>
      <w:r w:rsidRPr="00EA08AB">
        <w:rPr>
          <w:rFonts w:ascii="Book Antiqua" w:hAnsi="Book Antiqua"/>
          <w:b/>
          <w:w w:val="99"/>
          <w:sz w:val="24"/>
          <w:szCs w:val="24"/>
        </w:rPr>
        <w:t xml:space="preserve"> </w:t>
      </w:r>
    </w:p>
    <w:p w:rsidR="00EA08AB" w:rsidRDefault="00EA08AB" w:rsidP="00EA08AB">
      <w:pPr>
        <w:spacing w:before="52" w:line="235" w:lineRule="auto"/>
        <w:ind w:left="1" w:right="811" w:hanging="3"/>
        <w:jc w:val="right"/>
        <w:rPr>
          <w:rFonts w:ascii="Monotype Corsiva" w:hAnsi="Monotype Corsiva"/>
          <w:position w:val="0"/>
          <w:sz w:val="28"/>
        </w:rPr>
      </w:pPr>
      <w:r>
        <w:rPr>
          <w:rFonts w:ascii="Monotype Corsiva" w:hAnsi="Monotype Corsiva"/>
          <w:sz w:val="28"/>
        </w:rPr>
        <w:t xml:space="preserve">Dott.ssa Caterina </w:t>
      </w:r>
      <w:proofErr w:type="spellStart"/>
      <w:r>
        <w:rPr>
          <w:rFonts w:ascii="Monotype Corsiva" w:hAnsi="Monotype Corsiva"/>
          <w:sz w:val="28"/>
        </w:rPr>
        <w:t>Mulè</w:t>
      </w:r>
      <w:proofErr w:type="spellEnd"/>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EA08AB" w:rsidRDefault="00EA08AB"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EA08AB" w:rsidRDefault="00EA08AB"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p>
    <w:p w:rsidR="000D3933" w:rsidRDefault="000D3933" w:rsidP="009D1556">
      <w:pPr>
        <w:pBdr>
          <w:top w:val="nil"/>
          <w:left w:val="nil"/>
          <w:bottom w:val="nil"/>
          <w:right w:val="nil"/>
          <w:between w:val="nil"/>
        </w:pBdr>
        <w:spacing w:after="0" w:line="240" w:lineRule="auto"/>
        <w:ind w:leftChars="0" w:left="0" w:firstLineChars="0" w:firstLine="0"/>
        <w:rPr>
          <w:rFonts w:ascii="Book Antiqua" w:eastAsia="Book Antiqua" w:hAnsi="Book Antiqua" w:cs="Book Antiqua"/>
          <w:i/>
        </w:rPr>
      </w:pPr>
    </w:p>
    <w:p w:rsidR="000D3933" w:rsidRDefault="000D3933" w:rsidP="00AD3017">
      <w:pPr>
        <w:pBdr>
          <w:top w:val="nil"/>
          <w:left w:val="nil"/>
          <w:bottom w:val="nil"/>
          <w:right w:val="nil"/>
          <w:between w:val="nil"/>
        </w:pBdr>
        <w:spacing w:after="0" w:line="240" w:lineRule="auto"/>
        <w:ind w:left="0" w:hanging="2"/>
        <w:jc w:val="right"/>
        <w:rPr>
          <w:rFonts w:ascii="Book Antiqua" w:eastAsia="Book Antiqua" w:hAnsi="Book Antiqua" w:cs="Book Antiqua"/>
          <w:i/>
        </w:rPr>
      </w:pPr>
    </w:p>
    <w:p w:rsidR="00E65D87" w:rsidRDefault="00E65D87" w:rsidP="00AD3017">
      <w:pPr>
        <w:pBdr>
          <w:top w:val="nil"/>
          <w:left w:val="nil"/>
          <w:bottom w:val="nil"/>
          <w:right w:val="nil"/>
          <w:between w:val="nil"/>
        </w:pBdr>
        <w:spacing w:after="0" w:line="240" w:lineRule="auto"/>
        <w:ind w:left="0" w:hanging="2"/>
        <w:jc w:val="right"/>
        <w:rPr>
          <w:rFonts w:ascii="Libre Baskerville" w:eastAsia="Libre Baskerville" w:hAnsi="Libre Baskerville" w:cs="Libre Baskerville"/>
          <w:color w:val="000000"/>
          <w:sz w:val="24"/>
          <w:szCs w:val="24"/>
        </w:rPr>
      </w:pPr>
    </w:p>
    <w:p w:rsidR="00E65D87" w:rsidRDefault="00867B36" w:rsidP="00AD3017">
      <w:pPr>
        <w:pBdr>
          <w:top w:val="nil"/>
          <w:left w:val="nil"/>
          <w:bottom w:val="nil"/>
          <w:right w:val="nil"/>
          <w:between w:val="nil"/>
        </w:pBdr>
        <w:ind w:left="0" w:hanging="2"/>
        <w:rPr>
          <w:color w:val="000000"/>
        </w:rPr>
      </w:pPr>
      <w:r>
        <w:rPr>
          <w:noProof/>
          <w:lang w:eastAsia="it-IT"/>
        </w:rPr>
        <w:lastRenderedPageBreak/>
        <w:drawing>
          <wp:anchor distT="0" distB="0" distL="114300" distR="114300" simplePos="0" relativeHeight="251661312" behindDoc="0" locked="0" layoutInCell="1" hidden="0" allowOverlap="1">
            <wp:simplePos x="0" y="0"/>
            <wp:positionH relativeFrom="column">
              <wp:posOffset>156210</wp:posOffset>
            </wp:positionH>
            <wp:positionV relativeFrom="paragraph">
              <wp:posOffset>-148589</wp:posOffset>
            </wp:positionV>
            <wp:extent cx="581025" cy="466725"/>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81025" cy="466725"/>
                    </a:xfrm>
                    <a:prstGeom prst="rect">
                      <a:avLst/>
                    </a:prstGeom>
                    <a:ln/>
                  </pic:spPr>
                </pic:pic>
              </a:graphicData>
            </a:graphic>
          </wp:anchor>
        </w:drawing>
      </w:r>
      <w:r>
        <w:rPr>
          <w:noProof/>
          <w:lang w:eastAsia="it-IT"/>
        </w:rPr>
        <w:drawing>
          <wp:anchor distT="0" distB="0" distL="114300" distR="114300" simplePos="0" relativeHeight="251662336" behindDoc="0" locked="0" layoutInCell="1" hidden="0" allowOverlap="1">
            <wp:simplePos x="0" y="0"/>
            <wp:positionH relativeFrom="column">
              <wp:posOffset>5528310</wp:posOffset>
            </wp:positionH>
            <wp:positionV relativeFrom="paragraph">
              <wp:posOffset>-205739</wp:posOffset>
            </wp:positionV>
            <wp:extent cx="533400" cy="4572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33400" cy="457200"/>
                    </a:xfrm>
                    <a:prstGeom prst="rect">
                      <a:avLst/>
                    </a:prstGeom>
                    <a:ln/>
                  </pic:spPr>
                </pic:pic>
              </a:graphicData>
            </a:graphic>
          </wp:anchor>
        </w:drawing>
      </w:r>
      <w:r>
        <w:rPr>
          <w:noProof/>
          <w:lang w:eastAsia="it-IT"/>
        </w:rPr>
        <w:drawing>
          <wp:anchor distT="0" distB="0" distL="114300" distR="114300" simplePos="0" relativeHeight="251663360" behindDoc="0" locked="0" layoutInCell="1" hidden="0" allowOverlap="1">
            <wp:simplePos x="0" y="0"/>
            <wp:positionH relativeFrom="column">
              <wp:posOffset>2785110</wp:posOffset>
            </wp:positionH>
            <wp:positionV relativeFrom="paragraph">
              <wp:posOffset>-291464</wp:posOffset>
            </wp:positionV>
            <wp:extent cx="542925" cy="6096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42925" cy="609600"/>
                    </a:xfrm>
                    <a:prstGeom prst="rect">
                      <a:avLst/>
                    </a:prstGeom>
                    <a:ln/>
                  </pic:spPr>
                </pic:pic>
              </a:graphicData>
            </a:graphic>
          </wp:anchor>
        </w:drawing>
      </w:r>
    </w:p>
    <w:p w:rsidR="00E65D87" w:rsidRDefault="00867B36" w:rsidP="00AD301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I.I.S.S. “Calogero Amato Vetrano” – Sciacca </w:t>
      </w:r>
    </w:p>
    <w:p w:rsidR="00E65D87" w:rsidRDefault="00E65D87" w:rsidP="00AD3017">
      <w:pPr>
        <w:pBdr>
          <w:top w:val="nil"/>
          <w:left w:val="nil"/>
          <w:bottom w:val="nil"/>
          <w:right w:val="nil"/>
          <w:between w:val="nil"/>
        </w:pBdr>
        <w:spacing w:after="0" w:line="240" w:lineRule="auto"/>
        <w:ind w:left="0" w:right="340" w:hanging="2"/>
        <w:jc w:val="center"/>
        <w:rPr>
          <w:rFonts w:ascii="Libre Baskerville" w:eastAsia="Libre Baskerville" w:hAnsi="Libre Baskerville" w:cs="Libre Baskerville"/>
          <w:color w:val="000000"/>
          <w:sz w:val="18"/>
          <w:szCs w:val="18"/>
        </w:rPr>
      </w:pPr>
    </w:p>
    <w:p w:rsidR="00E65D87" w:rsidRDefault="00867B36" w:rsidP="00AD3017">
      <w:pPr>
        <w:ind w:left="1" w:right="340" w:hanging="3"/>
        <w:jc w:val="center"/>
        <w:rPr>
          <w:rFonts w:ascii="Libre Baskerville" w:eastAsia="Libre Baskerville" w:hAnsi="Libre Baskerville" w:cs="Libre Baskerville"/>
          <w:sz w:val="32"/>
          <w:szCs w:val="32"/>
        </w:rPr>
      </w:pPr>
      <w:proofErr w:type="spellStart"/>
      <w:r>
        <w:rPr>
          <w:rFonts w:ascii="Libre Baskerville" w:eastAsia="Libre Baskerville" w:hAnsi="Libre Baskerville" w:cs="Libre Baskerville"/>
          <w:b/>
          <w:sz w:val="32"/>
          <w:szCs w:val="32"/>
        </w:rPr>
        <w:t>DescoSicano</w:t>
      </w:r>
      <w:proofErr w:type="spellEnd"/>
      <w:r>
        <w:rPr>
          <w:rFonts w:ascii="Libre Baskerville" w:eastAsia="Libre Baskerville" w:hAnsi="Libre Baskerville" w:cs="Libre Baskerville"/>
          <w:b/>
          <w:sz w:val="32"/>
          <w:szCs w:val="32"/>
        </w:rPr>
        <w:t xml:space="preserve"> 2021” - 28 maggio 2021</w:t>
      </w:r>
    </w:p>
    <w:p w:rsidR="00E65D87" w:rsidRDefault="00867B36" w:rsidP="00AD3017">
      <w:pPr>
        <w:tabs>
          <w:tab w:val="left" w:pos="2145"/>
        </w:tabs>
        <w:ind w:left="1" w:hanging="3"/>
        <w:jc w:val="center"/>
        <w:rPr>
          <w:rFonts w:ascii="Libre Baskerville" w:eastAsia="Libre Baskerville" w:hAnsi="Libre Baskerville" w:cs="Libre Baskerville"/>
          <w:b/>
          <w:sz w:val="32"/>
          <w:szCs w:val="32"/>
        </w:rPr>
      </w:pPr>
      <w:r>
        <w:rPr>
          <w:rFonts w:ascii="Libre Baskerville" w:eastAsia="Libre Baskerville" w:hAnsi="Libre Baskerville" w:cs="Libre Baskerville"/>
          <w:b/>
          <w:sz w:val="32"/>
          <w:szCs w:val="32"/>
        </w:rPr>
        <w:t xml:space="preserve">Gara di Accoglienza Turistica  </w:t>
      </w:r>
    </w:p>
    <w:p w:rsidR="009D1556" w:rsidRPr="009D1556" w:rsidRDefault="009D1556" w:rsidP="009D1556">
      <w:pPr>
        <w:pBdr>
          <w:top w:val="nil"/>
          <w:left w:val="nil"/>
          <w:bottom w:val="nil"/>
          <w:right w:val="nil"/>
          <w:between w:val="nil"/>
        </w:pBdr>
        <w:tabs>
          <w:tab w:val="left" w:pos="2145"/>
        </w:tabs>
        <w:spacing w:after="0" w:line="240" w:lineRule="auto"/>
        <w:ind w:left="1" w:hanging="3"/>
        <w:jc w:val="center"/>
        <w:rPr>
          <w:rFonts w:ascii="Libre Baskerville" w:eastAsia="Libre Baskerville" w:hAnsi="Libre Baskerville" w:cs="Libre Baskerville"/>
          <w:b/>
          <w:sz w:val="28"/>
          <w:szCs w:val="28"/>
        </w:rPr>
      </w:pPr>
      <w:r>
        <w:rPr>
          <w:rFonts w:ascii="Libre Baskerville" w:eastAsia="Libre Baskerville" w:hAnsi="Libre Baskerville" w:cs="Libre Baskerville"/>
          <w:b/>
          <w:color w:val="000000"/>
          <w:sz w:val="32"/>
          <w:szCs w:val="32"/>
        </w:rPr>
        <w:t>“</w:t>
      </w:r>
      <w:proofErr w:type="spellStart"/>
      <w:r>
        <w:rPr>
          <w:rFonts w:ascii="Libre Baskerville" w:eastAsia="Libre Baskerville" w:hAnsi="Libre Baskerville" w:cs="Libre Baskerville"/>
          <w:b/>
          <w:color w:val="000000"/>
          <w:sz w:val="32"/>
          <w:szCs w:val="32"/>
        </w:rPr>
        <w:t>Sicilian</w:t>
      </w:r>
      <w:proofErr w:type="spellEnd"/>
      <w:r>
        <w:rPr>
          <w:rFonts w:ascii="Libre Baskerville" w:eastAsia="Libre Baskerville" w:hAnsi="Libre Baskerville" w:cs="Libre Baskerville"/>
          <w:b/>
          <w:color w:val="000000"/>
          <w:sz w:val="32"/>
          <w:szCs w:val="32"/>
        </w:rPr>
        <w:t xml:space="preserve"> Junior Guide” </w:t>
      </w:r>
    </w:p>
    <w:p w:rsidR="00E65D87" w:rsidRPr="009D1556" w:rsidRDefault="00867B36" w:rsidP="009D1556">
      <w:pPr>
        <w:tabs>
          <w:tab w:val="left" w:pos="2145"/>
        </w:tabs>
        <w:ind w:left="1" w:hanging="3"/>
        <w:jc w:val="center"/>
        <w:rPr>
          <w:rFonts w:ascii="Libre Baskerville" w:eastAsia="Libre Baskerville" w:hAnsi="Libre Baskerville" w:cs="Libre Baskerville"/>
          <w:b/>
          <w:sz w:val="32"/>
          <w:szCs w:val="32"/>
        </w:rPr>
      </w:pPr>
      <w:r>
        <w:rPr>
          <w:rFonts w:ascii="Libre Baskerville" w:eastAsia="Libre Baskerville" w:hAnsi="Libre Baskerville" w:cs="Libre Baskerville"/>
          <w:b/>
          <w:sz w:val="28"/>
          <w:szCs w:val="28"/>
        </w:rPr>
        <w:t>Bando per gli studenti e modalità di Gara</w:t>
      </w:r>
    </w:p>
    <w:p w:rsidR="00E65D87" w:rsidRDefault="00867B36" w:rsidP="00AD3017">
      <w:pPr>
        <w:ind w:left="1" w:hanging="3"/>
        <w:jc w:val="center"/>
        <w:rPr>
          <w:rFonts w:ascii="Times New Roman" w:eastAsia="Times New Roman" w:hAnsi="Times New Roman" w:cs="Times New Roman"/>
          <w:b/>
          <w:sz w:val="32"/>
          <w:szCs w:val="32"/>
        </w:rPr>
      </w:pPr>
      <w:r>
        <w:rPr>
          <w:rFonts w:ascii="Libre Baskerville" w:eastAsia="Libre Baskerville" w:hAnsi="Libre Baskerville" w:cs="Libre Baskerville"/>
          <w:sz w:val="28"/>
          <w:szCs w:val="28"/>
        </w:rPr>
        <w:t xml:space="preserve">Tema del Concorso: </w:t>
      </w:r>
      <w:r w:rsidR="009D1556">
        <w:rPr>
          <w:rFonts w:ascii="Times New Roman" w:eastAsia="Times New Roman" w:hAnsi="Times New Roman" w:cs="Times New Roman"/>
          <w:b/>
          <w:sz w:val="32"/>
          <w:szCs w:val="32"/>
        </w:rPr>
        <w:t>R’..</w:t>
      </w:r>
      <w:r w:rsidR="009D1556">
        <w:rPr>
          <w:rFonts w:ascii="Times New Roman" w:eastAsia="Times New Roman" w:hAnsi="Times New Roman" w:cs="Times New Roman"/>
          <w:b/>
          <w:color w:val="000000"/>
          <w:sz w:val="32"/>
          <w:szCs w:val="32"/>
        </w:rPr>
        <w:t>.Estate in Italia!</w:t>
      </w:r>
    </w:p>
    <w:p w:rsidR="00E65D87" w:rsidRDefault="00867B36" w:rsidP="00AD3017">
      <w:pPr>
        <w:ind w:left="1" w:hanging="3"/>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 xml:space="preserve">Percorso artistico, culturale ed enogastronomico lungo </w:t>
      </w:r>
    </w:p>
    <w:p w:rsidR="00E65D87" w:rsidRDefault="00867B36" w:rsidP="00AD3017">
      <w:pPr>
        <w:ind w:left="1" w:hanging="3"/>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le più belle coste italiane bagnate dal Mar Mediter</w:t>
      </w:r>
      <w:r w:rsidR="009D1556">
        <w:rPr>
          <w:rFonts w:ascii="Times New Roman" w:eastAsia="Times New Roman" w:hAnsi="Times New Roman" w:cs="Times New Roman"/>
          <w:i/>
          <w:sz w:val="32"/>
          <w:szCs w:val="32"/>
        </w:rPr>
        <w:t>r</w:t>
      </w:r>
      <w:r>
        <w:rPr>
          <w:rFonts w:ascii="Times New Roman" w:eastAsia="Times New Roman" w:hAnsi="Times New Roman" w:cs="Times New Roman"/>
          <w:i/>
          <w:sz w:val="32"/>
          <w:szCs w:val="32"/>
        </w:rPr>
        <w:t>aneo</w:t>
      </w:r>
    </w:p>
    <w:p w:rsidR="00E65D87" w:rsidRDefault="00E65D87" w:rsidP="00AD3017">
      <w:pPr>
        <w:pBdr>
          <w:top w:val="nil"/>
          <w:left w:val="nil"/>
          <w:bottom w:val="nil"/>
          <w:right w:val="nil"/>
          <w:between w:val="nil"/>
        </w:pBdr>
        <w:tabs>
          <w:tab w:val="left" w:pos="2145"/>
        </w:tabs>
        <w:spacing w:after="0" w:line="240" w:lineRule="auto"/>
        <w:ind w:left="0" w:hanging="2"/>
        <w:jc w:val="center"/>
        <w:rPr>
          <w:rFonts w:ascii="Libre Baskerville" w:eastAsia="Libre Baskerville" w:hAnsi="Libre Baskerville" w:cs="Libre Baskerville"/>
          <w:sz w:val="16"/>
          <w:szCs w:val="16"/>
        </w:rPr>
      </w:pPr>
    </w:p>
    <w:p w:rsidR="00E65D87" w:rsidRDefault="00867B36" w:rsidP="00AD3017">
      <w:pPr>
        <w:pBdr>
          <w:top w:val="nil"/>
          <w:left w:val="nil"/>
          <w:bottom w:val="nil"/>
          <w:right w:val="nil"/>
          <w:between w:val="nil"/>
        </w:pBdr>
        <w:tabs>
          <w:tab w:val="left" w:pos="2145"/>
        </w:tabs>
        <w:spacing w:after="0" w:line="240" w:lineRule="auto"/>
        <w:ind w:left="1" w:hanging="3"/>
        <w:jc w:val="center"/>
        <w:rPr>
          <w:rFonts w:ascii="Libre Baskerville" w:eastAsia="Libre Baskerville" w:hAnsi="Libre Baskerville" w:cs="Libre Baskerville"/>
          <w:color w:val="000000"/>
          <w:sz w:val="26"/>
          <w:szCs w:val="26"/>
        </w:rPr>
      </w:pPr>
      <w:r>
        <w:rPr>
          <w:rFonts w:ascii="Libre Baskerville" w:eastAsia="Libre Baskerville" w:hAnsi="Libre Baskerville" w:cs="Libre Baskerville"/>
          <w:b/>
          <w:color w:val="000000"/>
          <w:sz w:val="26"/>
          <w:szCs w:val="26"/>
        </w:rPr>
        <w:t>DOMANDA E SCHEDA TECNICA (allegato 3 D)</w:t>
      </w:r>
    </w:p>
    <w:tbl>
      <w:tblPr>
        <w:tblStyle w:val="a0"/>
        <w:tblW w:w="9735"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35"/>
      </w:tblGrid>
      <w:tr w:rsidR="00E65D87">
        <w:trPr>
          <w:trHeight w:val="286"/>
          <w:jc w:val="center"/>
        </w:trPr>
        <w:tc>
          <w:tcPr>
            <w:tcW w:w="9735" w:type="dxa"/>
            <w:tcBorders>
              <w:top w:val="single" w:sz="4" w:space="0" w:color="000000"/>
              <w:left w:val="single" w:sz="4" w:space="0" w:color="000000"/>
              <w:bottom w:val="single" w:sz="4" w:space="0" w:color="000000"/>
              <w:right w:val="single" w:sz="4" w:space="0" w:color="000000"/>
            </w:tcBorders>
          </w:tcPr>
          <w:p w:rsidR="00E65D87" w:rsidRDefault="00867B36" w:rsidP="00AD3017">
            <w:pPr>
              <w:pBdr>
                <w:top w:val="nil"/>
                <w:left w:val="nil"/>
                <w:bottom w:val="nil"/>
                <w:right w:val="nil"/>
                <w:between w:val="nil"/>
              </w:pBdr>
              <w:spacing w:after="280" w:line="240" w:lineRule="auto"/>
              <w:ind w:left="0" w:hanging="2"/>
              <w:rPr>
                <w:rFonts w:ascii="Libre Baskerville" w:eastAsia="Libre Baskerville" w:hAnsi="Libre Baskerville" w:cs="Libre Baskerville"/>
                <w:color w:val="000000"/>
                <w:sz w:val="20"/>
                <w:szCs w:val="20"/>
              </w:rPr>
            </w:pPr>
            <w:r>
              <w:rPr>
                <w:rFonts w:ascii="Libre Baskerville" w:eastAsia="Libre Baskerville" w:hAnsi="Libre Baskerville" w:cs="Libre Baskerville"/>
                <w:b/>
                <w:color w:val="000000"/>
                <w:sz w:val="20"/>
                <w:szCs w:val="20"/>
              </w:rPr>
              <w:t xml:space="preserve">Cognome e Nome dell’allievo, data </w:t>
            </w:r>
            <w:proofErr w:type="gramStart"/>
            <w:r>
              <w:rPr>
                <w:rFonts w:ascii="Libre Baskerville" w:eastAsia="Libre Baskerville" w:hAnsi="Libre Baskerville" w:cs="Libre Baskerville"/>
                <w:b/>
                <w:color w:val="000000"/>
                <w:sz w:val="20"/>
                <w:szCs w:val="20"/>
              </w:rPr>
              <w:t>e</w:t>
            </w:r>
            <w:proofErr w:type="gramEnd"/>
            <w:r>
              <w:rPr>
                <w:rFonts w:ascii="Libre Baskerville" w:eastAsia="Libre Baskerville" w:hAnsi="Libre Baskerville" w:cs="Libre Baskerville"/>
                <w:b/>
                <w:color w:val="000000"/>
                <w:sz w:val="20"/>
                <w:szCs w:val="20"/>
              </w:rPr>
              <w:t xml:space="preserve"> luogo di nascita, classe frequentante</w:t>
            </w:r>
          </w:p>
          <w:p w:rsidR="00E65D87" w:rsidRDefault="00E65D87" w:rsidP="00AD3017">
            <w:pPr>
              <w:pBdr>
                <w:top w:val="nil"/>
                <w:left w:val="nil"/>
                <w:bottom w:val="nil"/>
                <w:right w:val="nil"/>
                <w:between w:val="nil"/>
              </w:pBdr>
              <w:spacing w:line="240" w:lineRule="auto"/>
              <w:ind w:left="0" w:hanging="2"/>
              <w:rPr>
                <w:rFonts w:ascii="Libre Baskerville" w:eastAsia="Libre Baskerville" w:hAnsi="Libre Baskerville" w:cs="Libre Baskerville"/>
                <w:color w:val="000000"/>
                <w:sz w:val="20"/>
                <w:szCs w:val="20"/>
              </w:rPr>
            </w:pPr>
          </w:p>
        </w:tc>
      </w:tr>
    </w:tbl>
    <w:p w:rsidR="00E65D87" w:rsidRDefault="00867B36" w:rsidP="00AD3017">
      <w:pPr>
        <w:pBdr>
          <w:top w:val="nil"/>
          <w:left w:val="nil"/>
          <w:bottom w:val="nil"/>
          <w:right w:val="nil"/>
          <w:between w:val="nil"/>
        </w:pBdr>
        <w:spacing w:after="0" w:line="240" w:lineRule="auto"/>
        <w:ind w:left="0" w:hanging="2"/>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Chiede al Dirigente Scolastico e alla Commissione di selezione candidati interni, di partecipare in qualità di concorrente alla Gara di “Accoglienza Turistica” nell’ambito del Concorso “</w:t>
      </w:r>
      <w:proofErr w:type="spellStart"/>
      <w:r>
        <w:rPr>
          <w:rFonts w:ascii="Libre Baskerville" w:eastAsia="Libre Baskerville" w:hAnsi="Libre Baskerville" w:cs="Libre Baskerville"/>
          <w:color w:val="000000"/>
        </w:rPr>
        <w:t>DescoSicano</w:t>
      </w:r>
      <w:proofErr w:type="spellEnd"/>
      <w:r>
        <w:rPr>
          <w:rFonts w:ascii="Libre Baskerville" w:eastAsia="Libre Baskerville" w:hAnsi="Libre Baskerville" w:cs="Libre Baskerville"/>
          <w:color w:val="000000"/>
        </w:rPr>
        <w:t xml:space="preserve"> 20</w:t>
      </w:r>
      <w:r>
        <w:rPr>
          <w:rFonts w:ascii="Libre Baskerville" w:eastAsia="Libre Baskerville" w:hAnsi="Libre Baskerville" w:cs="Libre Baskerville"/>
        </w:rPr>
        <w:t>21</w:t>
      </w:r>
      <w:r>
        <w:rPr>
          <w:rFonts w:ascii="Libre Baskerville" w:eastAsia="Libre Baskerville" w:hAnsi="Libre Baskerville" w:cs="Libre Baskerville"/>
          <w:color w:val="000000"/>
        </w:rPr>
        <w:t>”.</w:t>
      </w:r>
    </w:p>
    <w:p w:rsidR="00E65D87" w:rsidRDefault="00867B36" w:rsidP="00AD3017">
      <w:pPr>
        <w:pBdr>
          <w:top w:val="nil"/>
          <w:left w:val="nil"/>
          <w:bottom w:val="nil"/>
          <w:right w:val="nil"/>
          <w:between w:val="nil"/>
        </w:pBdr>
        <w:spacing w:after="0" w:line="240" w:lineRule="auto"/>
        <w:ind w:left="0" w:hanging="2"/>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Il/la sottoscritto/a, dichiara di aver preso visione e di accettare le regolamentazioni di gara contenute nel Bando di concorso, e di attenersi al giudizio insindacabile della Giuria e </w:t>
      </w:r>
      <w:r>
        <w:rPr>
          <w:rFonts w:ascii="Libre Baskerville" w:eastAsia="Libre Baskerville" w:hAnsi="Libre Baskerville" w:cs="Libre Baskerville"/>
          <w:b/>
          <w:color w:val="000000"/>
        </w:rPr>
        <w:t>propone il seguente elaborato in concorso:</w:t>
      </w:r>
    </w:p>
    <w:p w:rsidR="00E65D87" w:rsidRDefault="00E65D87" w:rsidP="00AD3017">
      <w:pPr>
        <w:pBdr>
          <w:top w:val="nil"/>
          <w:left w:val="nil"/>
          <w:bottom w:val="nil"/>
          <w:right w:val="nil"/>
          <w:between w:val="nil"/>
        </w:pBdr>
        <w:spacing w:after="0" w:line="240" w:lineRule="auto"/>
        <w:jc w:val="center"/>
        <w:rPr>
          <w:rFonts w:ascii="Libre Baskerville" w:eastAsia="Libre Baskerville" w:hAnsi="Libre Baskerville" w:cs="Libre Baskerville"/>
          <w:color w:val="000000"/>
          <w:sz w:val="8"/>
          <w:szCs w:val="8"/>
        </w:rPr>
      </w:pPr>
    </w:p>
    <w:p w:rsidR="00E65D87" w:rsidRDefault="00E65D87" w:rsidP="00AD3017">
      <w:pPr>
        <w:pBdr>
          <w:top w:val="nil"/>
          <w:left w:val="nil"/>
          <w:bottom w:val="nil"/>
          <w:right w:val="nil"/>
          <w:between w:val="nil"/>
        </w:pBdr>
        <w:spacing w:after="0" w:line="240" w:lineRule="auto"/>
        <w:jc w:val="center"/>
        <w:rPr>
          <w:rFonts w:ascii="Libre Baskerville" w:eastAsia="Libre Baskerville" w:hAnsi="Libre Baskerville" w:cs="Libre Baskerville"/>
          <w:color w:val="000000"/>
          <w:sz w:val="8"/>
          <w:szCs w:val="8"/>
        </w:rPr>
      </w:pPr>
    </w:p>
    <w:tbl>
      <w:tblPr>
        <w:tblStyle w:val="a1"/>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6485"/>
      </w:tblGrid>
      <w:tr w:rsidR="00E65D87">
        <w:tc>
          <w:tcPr>
            <w:tcW w:w="9854" w:type="dxa"/>
            <w:gridSpan w:val="2"/>
            <w:tcBorders>
              <w:top w:val="single" w:sz="4" w:space="0" w:color="000000"/>
              <w:left w:val="single" w:sz="4" w:space="0" w:color="000000"/>
              <w:bottom w:val="single" w:sz="4" w:space="0" w:color="000000"/>
              <w:right w:val="single" w:sz="4" w:space="0" w:color="000000"/>
            </w:tcBorders>
          </w:tcPr>
          <w:p w:rsidR="00E65D87" w:rsidRDefault="00867B36" w:rsidP="00AD3017">
            <w:pPr>
              <w:pBdr>
                <w:top w:val="nil"/>
                <w:left w:val="nil"/>
                <w:bottom w:val="nil"/>
                <w:right w:val="nil"/>
                <w:between w:val="nil"/>
              </w:pBdr>
              <w:spacing w:after="0" w:line="240" w:lineRule="auto"/>
              <w:ind w:left="0" w:hanging="2"/>
              <w:jc w:val="center"/>
              <w:rPr>
                <w:rFonts w:ascii="Libre Baskerville" w:eastAsia="Libre Baskerville" w:hAnsi="Libre Baskerville" w:cs="Libre Baskerville"/>
                <w:color w:val="000000"/>
                <w:sz w:val="20"/>
                <w:szCs w:val="20"/>
              </w:rPr>
            </w:pPr>
            <w:r>
              <w:rPr>
                <w:rFonts w:ascii="Libre Baskerville" w:eastAsia="Libre Baskerville" w:hAnsi="Libre Baskerville" w:cs="Libre Baskerville"/>
                <w:b/>
                <w:color w:val="000000"/>
              </w:rPr>
              <w:t>Denominazione dell’elaborato</w:t>
            </w:r>
            <w:r>
              <w:rPr>
                <w:rFonts w:ascii="Libre Baskerville" w:eastAsia="Libre Baskerville" w:hAnsi="Libre Baskerville" w:cs="Libre Baskerville"/>
                <w:b/>
                <w:color w:val="000000"/>
                <w:sz w:val="20"/>
                <w:szCs w:val="20"/>
              </w:rPr>
              <w:t xml:space="preserve"> </w:t>
            </w:r>
          </w:p>
          <w:p w:rsidR="00E65D87" w:rsidRDefault="00E65D87" w:rsidP="00AD3017">
            <w:pPr>
              <w:pBdr>
                <w:top w:val="nil"/>
                <w:left w:val="nil"/>
                <w:bottom w:val="nil"/>
                <w:right w:val="nil"/>
                <w:between w:val="nil"/>
              </w:pBdr>
              <w:spacing w:after="0" w:line="240" w:lineRule="auto"/>
              <w:ind w:left="0" w:hanging="2"/>
              <w:jc w:val="center"/>
              <w:rPr>
                <w:rFonts w:ascii="Libre Baskerville" w:eastAsia="Libre Baskerville" w:hAnsi="Libre Baskerville" w:cs="Libre Baskerville"/>
                <w:color w:val="000000"/>
                <w:sz w:val="20"/>
                <w:szCs w:val="20"/>
              </w:rPr>
            </w:pPr>
          </w:p>
          <w:p w:rsidR="00E65D87" w:rsidRDefault="00E65D87" w:rsidP="00AD3017">
            <w:pPr>
              <w:pBdr>
                <w:top w:val="nil"/>
                <w:left w:val="nil"/>
                <w:bottom w:val="nil"/>
                <w:right w:val="nil"/>
                <w:between w:val="nil"/>
              </w:pBdr>
              <w:spacing w:after="0" w:line="240" w:lineRule="auto"/>
              <w:ind w:left="0" w:hanging="2"/>
              <w:jc w:val="center"/>
              <w:rPr>
                <w:rFonts w:ascii="Libre Baskerville" w:eastAsia="Libre Baskerville" w:hAnsi="Libre Baskerville" w:cs="Libre Baskerville"/>
                <w:color w:val="000000"/>
                <w:sz w:val="24"/>
                <w:szCs w:val="24"/>
              </w:rPr>
            </w:pPr>
          </w:p>
        </w:tc>
      </w:tr>
      <w:tr w:rsidR="00E65D87">
        <w:tc>
          <w:tcPr>
            <w:tcW w:w="9854" w:type="dxa"/>
            <w:gridSpan w:val="2"/>
            <w:tcBorders>
              <w:top w:val="single" w:sz="4" w:space="0" w:color="000000"/>
              <w:left w:val="single" w:sz="4" w:space="0" w:color="000000"/>
              <w:bottom w:val="single" w:sz="4" w:space="0" w:color="000000"/>
              <w:right w:val="single" w:sz="4" w:space="0" w:color="000000"/>
            </w:tcBorders>
          </w:tcPr>
          <w:p w:rsidR="00E65D87" w:rsidRDefault="00867B36" w:rsidP="00AD3017">
            <w:pPr>
              <w:pBdr>
                <w:top w:val="nil"/>
                <w:left w:val="nil"/>
                <w:bottom w:val="nil"/>
                <w:right w:val="nil"/>
                <w:between w:val="nil"/>
              </w:pBdr>
              <w:spacing w:after="0" w:line="240" w:lineRule="auto"/>
              <w:ind w:left="0" w:hanging="2"/>
              <w:jc w:val="center"/>
              <w:rPr>
                <w:rFonts w:ascii="Libre Baskerville" w:eastAsia="Libre Baskerville" w:hAnsi="Libre Baskerville" w:cs="Libre Baskerville"/>
                <w:color w:val="000000"/>
                <w:sz w:val="20"/>
                <w:szCs w:val="20"/>
              </w:rPr>
            </w:pPr>
            <w:r>
              <w:rPr>
                <w:rFonts w:ascii="Libre Baskerville" w:eastAsia="Libre Baskerville" w:hAnsi="Libre Baskerville" w:cs="Libre Baskerville"/>
                <w:b/>
                <w:color w:val="000000"/>
              </w:rPr>
              <w:t xml:space="preserve">Breve descrizione dei contenuti </w:t>
            </w:r>
            <w:r>
              <w:rPr>
                <w:rFonts w:ascii="Libre Baskerville" w:eastAsia="Libre Baskerville" w:hAnsi="Libre Baskerville" w:cs="Libre Baskerville"/>
                <w:color w:val="000000"/>
              </w:rPr>
              <w:t>(</w:t>
            </w:r>
            <w:r>
              <w:rPr>
                <w:rFonts w:ascii="Libre Baskerville" w:eastAsia="Libre Baskerville" w:hAnsi="Libre Baskerville" w:cs="Libre Baskerville"/>
                <w:color w:val="000000"/>
                <w:sz w:val="20"/>
                <w:szCs w:val="20"/>
              </w:rPr>
              <w:t xml:space="preserve">Tempo </w:t>
            </w:r>
            <w:proofErr w:type="spellStart"/>
            <w:r>
              <w:rPr>
                <w:rFonts w:ascii="Libre Baskerville" w:eastAsia="Libre Baskerville" w:hAnsi="Libre Baskerville" w:cs="Libre Baskerville"/>
                <w:color w:val="000000"/>
                <w:sz w:val="20"/>
                <w:szCs w:val="20"/>
              </w:rPr>
              <w:t>max</w:t>
            </w:r>
            <w:proofErr w:type="spellEnd"/>
            <w:r>
              <w:rPr>
                <w:rFonts w:ascii="Libre Baskerville" w:eastAsia="Libre Baskerville" w:hAnsi="Libre Baskerville" w:cs="Libre Baskerville"/>
                <w:color w:val="000000"/>
                <w:sz w:val="20"/>
                <w:szCs w:val="20"/>
              </w:rPr>
              <w:t xml:space="preserve"> di relazione alla Giuria 15 minuti</w:t>
            </w:r>
            <w:r>
              <w:rPr>
                <w:rFonts w:ascii="Libre Baskerville" w:eastAsia="Libre Baskerville" w:hAnsi="Libre Baskerville" w:cs="Libre Baskerville"/>
                <w:b/>
                <w:color w:val="000000"/>
                <w:sz w:val="20"/>
                <w:szCs w:val="20"/>
              </w:rPr>
              <w:t>)</w:t>
            </w:r>
          </w:p>
        </w:tc>
      </w:tr>
      <w:tr w:rsidR="00E65D87">
        <w:tc>
          <w:tcPr>
            <w:tcW w:w="9854" w:type="dxa"/>
            <w:gridSpan w:val="2"/>
            <w:tcBorders>
              <w:top w:val="single" w:sz="4" w:space="0" w:color="000000"/>
              <w:left w:val="single" w:sz="4" w:space="0" w:color="000000"/>
              <w:bottom w:val="single" w:sz="4" w:space="0" w:color="000000"/>
              <w:right w:val="single" w:sz="4" w:space="0" w:color="000000"/>
            </w:tcBorders>
          </w:tcPr>
          <w:p w:rsidR="00E65D87" w:rsidRDefault="00E65D87" w:rsidP="00AD3017">
            <w:pPr>
              <w:pBdr>
                <w:top w:val="nil"/>
                <w:left w:val="nil"/>
                <w:bottom w:val="nil"/>
                <w:right w:val="nil"/>
                <w:between w:val="nil"/>
              </w:pBdr>
              <w:spacing w:after="0" w:line="360" w:lineRule="auto"/>
              <w:ind w:left="0" w:hanging="2"/>
              <w:jc w:val="center"/>
              <w:rPr>
                <w:rFonts w:ascii="Libre Baskerville" w:eastAsia="Libre Baskerville" w:hAnsi="Libre Baskerville" w:cs="Libre Baskerville"/>
                <w:color w:val="000000"/>
                <w:sz w:val="20"/>
                <w:szCs w:val="20"/>
              </w:rPr>
            </w:pPr>
          </w:p>
        </w:tc>
      </w:tr>
      <w:tr w:rsidR="00E65D87">
        <w:tc>
          <w:tcPr>
            <w:tcW w:w="9854" w:type="dxa"/>
            <w:gridSpan w:val="2"/>
            <w:tcBorders>
              <w:top w:val="single" w:sz="4" w:space="0" w:color="000000"/>
              <w:left w:val="single" w:sz="4" w:space="0" w:color="000000"/>
              <w:bottom w:val="single" w:sz="4" w:space="0" w:color="000000"/>
              <w:right w:val="single" w:sz="4" w:space="0" w:color="000000"/>
            </w:tcBorders>
          </w:tcPr>
          <w:p w:rsidR="00E65D87" w:rsidRDefault="00E65D87" w:rsidP="00AD3017">
            <w:pPr>
              <w:pBdr>
                <w:top w:val="nil"/>
                <w:left w:val="nil"/>
                <w:bottom w:val="nil"/>
                <w:right w:val="nil"/>
                <w:between w:val="nil"/>
              </w:pBdr>
              <w:spacing w:after="0" w:line="360" w:lineRule="auto"/>
              <w:ind w:left="0" w:hanging="2"/>
              <w:jc w:val="center"/>
              <w:rPr>
                <w:rFonts w:ascii="Libre Baskerville" w:eastAsia="Libre Baskerville" w:hAnsi="Libre Baskerville" w:cs="Libre Baskerville"/>
                <w:color w:val="000000"/>
                <w:sz w:val="20"/>
                <w:szCs w:val="20"/>
              </w:rPr>
            </w:pPr>
          </w:p>
        </w:tc>
      </w:tr>
      <w:tr w:rsidR="00E65D87">
        <w:tc>
          <w:tcPr>
            <w:tcW w:w="9854" w:type="dxa"/>
            <w:gridSpan w:val="2"/>
            <w:tcBorders>
              <w:top w:val="single" w:sz="4" w:space="0" w:color="000000"/>
              <w:left w:val="single" w:sz="4" w:space="0" w:color="000000"/>
              <w:bottom w:val="single" w:sz="4" w:space="0" w:color="000000"/>
              <w:right w:val="single" w:sz="4" w:space="0" w:color="000000"/>
            </w:tcBorders>
          </w:tcPr>
          <w:p w:rsidR="00E65D87" w:rsidRDefault="00E65D87" w:rsidP="00AD3017">
            <w:pPr>
              <w:pBdr>
                <w:top w:val="nil"/>
                <w:left w:val="nil"/>
                <w:bottom w:val="nil"/>
                <w:right w:val="nil"/>
                <w:between w:val="nil"/>
              </w:pBdr>
              <w:spacing w:after="0" w:line="360" w:lineRule="auto"/>
              <w:ind w:left="0" w:hanging="2"/>
              <w:jc w:val="center"/>
              <w:rPr>
                <w:rFonts w:ascii="Libre Baskerville" w:eastAsia="Libre Baskerville" w:hAnsi="Libre Baskerville" w:cs="Libre Baskerville"/>
                <w:color w:val="000000"/>
                <w:sz w:val="20"/>
                <w:szCs w:val="20"/>
              </w:rPr>
            </w:pPr>
          </w:p>
        </w:tc>
      </w:tr>
      <w:tr w:rsidR="00E65D87">
        <w:tc>
          <w:tcPr>
            <w:tcW w:w="9854" w:type="dxa"/>
            <w:gridSpan w:val="2"/>
            <w:tcBorders>
              <w:top w:val="single" w:sz="4" w:space="0" w:color="000000"/>
              <w:left w:val="single" w:sz="4" w:space="0" w:color="000000"/>
              <w:bottom w:val="single" w:sz="4" w:space="0" w:color="000000"/>
              <w:right w:val="single" w:sz="4" w:space="0" w:color="000000"/>
            </w:tcBorders>
          </w:tcPr>
          <w:p w:rsidR="00E65D87" w:rsidRDefault="00E65D87" w:rsidP="00AD3017">
            <w:pPr>
              <w:pBdr>
                <w:top w:val="nil"/>
                <w:left w:val="nil"/>
                <w:bottom w:val="nil"/>
                <w:right w:val="nil"/>
                <w:between w:val="nil"/>
              </w:pBdr>
              <w:spacing w:after="0" w:line="360" w:lineRule="auto"/>
              <w:ind w:left="0" w:hanging="2"/>
              <w:jc w:val="center"/>
              <w:rPr>
                <w:rFonts w:ascii="Libre Baskerville" w:eastAsia="Libre Baskerville" w:hAnsi="Libre Baskerville" w:cs="Libre Baskerville"/>
                <w:color w:val="000000"/>
                <w:sz w:val="20"/>
                <w:szCs w:val="20"/>
              </w:rPr>
            </w:pPr>
          </w:p>
        </w:tc>
      </w:tr>
      <w:tr w:rsidR="00E65D87">
        <w:tc>
          <w:tcPr>
            <w:tcW w:w="9854" w:type="dxa"/>
            <w:gridSpan w:val="2"/>
            <w:tcBorders>
              <w:top w:val="single" w:sz="4" w:space="0" w:color="000000"/>
              <w:left w:val="single" w:sz="4" w:space="0" w:color="000000"/>
              <w:bottom w:val="single" w:sz="4" w:space="0" w:color="000000"/>
              <w:right w:val="single" w:sz="4" w:space="0" w:color="000000"/>
            </w:tcBorders>
          </w:tcPr>
          <w:p w:rsidR="00E65D87" w:rsidRDefault="00E65D87" w:rsidP="00AD3017">
            <w:pPr>
              <w:pBdr>
                <w:top w:val="nil"/>
                <w:left w:val="nil"/>
                <w:bottom w:val="nil"/>
                <w:right w:val="nil"/>
                <w:between w:val="nil"/>
              </w:pBdr>
              <w:spacing w:after="0" w:line="360" w:lineRule="auto"/>
              <w:ind w:left="0" w:hanging="2"/>
              <w:jc w:val="center"/>
              <w:rPr>
                <w:rFonts w:ascii="Libre Baskerville" w:eastAsia="Libre Baskerville" w:hAnsi="Libre Baskerville" w:cs="Libre Baskerville"/>
                <w:color w:val="000000"/>
                <w:sz w:val="20"/>
                <w:szCs w:val="20"/>
              </w:rPr>
            </w:pPr>
          </w:p>
        </w:tc>
      </w:tr>
      <w:tr w:rsidR="00E65D87">
        <w:tc>
          <w:tcPr>
            <w:tcW w:w="9854" w:type="dxa"/>
            <w:gridSpan w:val="2"/>
            <w:tcBorders>
              <w:top w:val="single" w:sz="4" w:space="0" w:color="000000"/>
              <w:left w:val="single" w:sz="4" w:space="0" w:color="000000"/>
              <w:bottom w:val="single" w:sz="4" w:space="0" w:color="000000"/>
              <w:right w:val="single" w:sz="4" w:space="0" w:color="000000"/>
            </w:tcBorders>
          </w:tcPr>
          <w:p w:rsidR="00E65D87" w:rsidRDefault="00E65D87" w:rsidP="00AD3017">
            <w:pPr>
              <w:pBdr>
                <w:top w:val="nil"/>
                <w:left w:val="nil"/>
                <w:bottom w:val="nil"/>
                <w:right w:val="nil"/>
                <w:between w:val="nil"/>
              </w:pBdr>
              <w:spacing w:after="0" w:line="360" w:lineRule="auto"/>
              <w:ind w:left="0" w:hanging="2"/>
              <w:jc w:val="center"/>
              <w:rPr>
                <w:rFonts w:ascii="Libre Baskerville" w:eastAsia="Libre Baskerville" w:hAnsi="Libre Baskerville" w:cs="Libre Baskerville"/>
                <w:color w:val="000000"/>
                <w:sz w:val="20"/>
                <w:szCs w:val="20"/>
              </w:rPr>
            </w:pPr>
          </w:p>
        </w:tc>
      </w:tr>
      <w:tr w:rsidR="00E65D87">
        <w:tc>
          <w:tcPr>
            <w:tcW w:w="9854" w:type="dxa"/>
            <w:gridSpan w:val="2"/>
            <w:tcBorders>
              <w:top w:val="single" w:sz="4" w:space="0" w:color="000000"/>
              <w:left w:val="single" w:sz="4" w:space="0" w:color="000000"/>
              <w:bottom w:val="single" w:sz="4" w:space="0" w:color="000000"/>
              <w:right w:val="single" w:sz="4" w:space="0" w:color="000000"/>
            </w:tcBorders>
          </w:tcPr>
          <w:p w:rsidR="00E65D87" w:rsidRDefault="00E65D87" w:rsidP="00AD3017">
            <w:pPr>
              <w:pBdr>
                <w:top w:val="nil"/>
                <w:left w:val="nil"/>
                <w:bottom w:val="nil"/>
                <w:right w:val="nil"/>
                <w:between w:val="nil"/>
              </w:pBdr>
              <w:spacing w:after="0" w:line="360" w:lineRule="auto"/>
              <w:ind w:left="0" w:hanging="2"/>
              <w:jc w:val="center"/>
              <w:rPr>
                <w:rFonts w:ascii="Libre Baskerville" w:eastAsia="Libre Baskerville" w:hAnsi="Libre Baskerville" w:cs="Libre Baskerville"/>
                <w:color w:val="000000"/>
                <w:sz w:val="20"/>
                <w:szCs w:val="20"/>
              </w:rPr>
            </w:pPr>
          </w:p>
        </w:tc>
      </w:tr>
      <w:tr w:rsidR="00E65D87">
        <w:tc>
          <w:tcPr>
            <w:tcW w:w="3369" w:type="dxa"/>
            <w:tcBorders>
              <w:top w:val="single" w:sz="4" w:space="0" w:color="000000"/>
              <w:left w:val="single" w:sz="4" w:space="0" w:color="000000"/>
              <w:bottom w:val="single" w:sz="4" w:space="0" w:color="000000"/>
              <w:right w:val="single" w:sz="4" w:space="0" w:color="000000"/>
            </w:tcBorders>
          </w:tcPr>
          <w:p w:rsidR="00E65D87" w:rsidRDefault="00E65D87" w:rsidP="00AD3017">
            <w:pPr>
              <w:pBdr>
                <w:top w:val="nil"/>
                <w:left w:val="nil"/>
                <w:bottom w:val="nil"/>
                <w:right w:val="nil"/>
                <w:between w:val="nil"/>
              </w:pBdr>
              <w:spacing w:after="0" w:line="240" w:lineRule="auto"/>
              <w:ind w:left="0" w:hanging="2"/>
              <w:jc w:val="center"/>
              <w:rPr>
                <w:rFonts w:ascii="Libre Baskerville" w:eastAsia="Libre Baskerville" w:hAnsi="Libre Baskerville" w:cs="Libre Baskerville"/>
                <w:color w:val="000000"/>
                <w:sz w:val="20"/>
                <w:szCs w:val="20"/>
              </w:rPr>
            </w:pPr>
          </w:p>
          <w:p w:rsidR="00E65D87" w:rsidRDefault="00867B36" w:rsidP="00AD3017">
            <w:pPr>
              <w:pBdr>
                <w:top w:val="nil"/>
                <w:left w:val="nil"/>
                <w:bottom w:val="nil"/>
                <w:right w:val="nil"/>
                <w:between w:val="nil"/>
              </w:pBdr>
              <w:spacing w:after="0" w:line="240" w:lineRule="auto"/>
              <w:ind w:left="0" w:hanging="2"/>
              <w:jc w:val="center"/>
              <w:rPr>
                <w:rFonts w:ascii="Libre Baskerville" w:eastAsia="Libre Baskerville" w:hAnsi="Libre Baskerville" w:cs="Libre Baskerville"/>
                <w:color w:val="000000"/>
                <w:sz w:val="20"/>
                <w:szCs w:val="20"/>
              </w:rPr>
            </w:pPr>
            <w:r>
              <w:rPr>
                <w:rFonts w:ascii="Libre Baskerville" w:eastAsia="Libre Baskerville" w:hAnsi="Libre Baskerville" w:cs="Libre Baskerville"/>
                <w:b/>
                <w:color w:val="000000"/>
                <w:sz w:val="20"/>
                <w:szCs w:val="20"/>
              </w:rPr>
              <w:t xml:space="preserve">Tipologia di stampa </w:t>
            </w:r>
          </w:p>
          <w:p w:rsidR="00E65D87" w:rsidRDefault="00867B36" w:rsidP="00AD3017">
            <w:pPr>
              <w:pBdr>
                <w:top w:val="nil"/>
                <w:left w:val="nil"/>
                <w:bottom w:val="nil"/>
                <w:right w:val="nil"/>
                <w:between w:val="nil"/>
              </w:pBdr>
              <w:spacing w:after="0" w:line="240" w:lineRule="auto"/>
              <w:ind w:left="0" w:hanging="2"/>
              <w:jc w:val="center"/>
              <w:rPr>
                <w:rFonts w:ascii="Libre Baskerville" w:eastAsia="Libre Baskerville" w:hAnsi="Libre Baskerville" w:cs="Libre Baskerville"/>
                <w:color w:val="000000"/>
                <w:sz w:val="20"/>
                <w:szCs w:val="20"/>
              </w:rPr>
            </w:pPr>
            <w:r>
              <w:rPr>
                <w:rFonts w:ascii="Libre Baskerville" w:eastAsia="Libre Baskerville" w:hAnsi="Libre Baskerville" w:cs="Libre Baskerville"/>
                <w:b/>
                <w:color w:val="000000"/>
                <w:sz w:val="20"/>
                <w:szCs w:val="20"/>
              </w:rPr>
              <w:t>dell’elaborato</w:t>
            </w:r>
          </w:p>
          <w:p w:rsidR="00E65D87" w:rsidRDefault="00E65D87" w:rsidP="00AD3017">
            <w:pPr>
              <w:pBdr>
                <w:top w:val="nil"/>
                <w:left w:val="nil"/>
                <w:bottom w:val="nil"/>
                <w:right w:val="nil"/>
                <w:between w:val="nil"/>
              </w:pBdr>
              <w:spacing w:after="0" w:line="240" w:lineRule="auto"/>
              <w:ind w:left="0" w:hanging="2"/>
              <w:jc w:val="center"/>
              <w:rPr>
                <w:rFonts w:ascii="Libre Baskerville" w:eastAsia="Libre Baskerville" w:hAnsi="Libre Baskerville" w:cs="Libre Baskerville"/>
                <w:color w:val="000000"/>
                <w:sz w:val="20"/>
                <w:szCs w:val="20"/>
              </w:rPr>
            </w:pPr>
          </w:p>
        </w:tc>
        <w:tc>
          <w:tcPr>
            <w:tcW w:w="6485" w:type="dxa"/>
            <w:tcBorders>
              <w:top w:val="single" w:sz="4" w:space="0" w:color="000000"/>
              <w:left w:val="single" w:sz="4" w:space="0" w:color="000000"/>
              <w:bottom w:val="single" w:sz="4" w:space="0" w:color="000000"/>
              <w:right w:val="single" w:sz="4" w:space="0" w:color="000000"/>
            </w:tcBorders>
          </w:tcPr>
          <w:p w:rsidR="00E65D87" w:rsidRDefault="00867B36" w:rsidP="00AD3017">
            <w:pPr>
              <w:pBdr>
                <w:top w:val="nil"/>
                <w:left w:val="nil"/>
                <w:bottom w:val="nil"/>
                <w:right w:val="nil"/>
                <w:between w:val="nil"/>
              </w:pBdr>
              <w:spacing w:after="0" w:line="360" w:lineRule="auto"/>
              <w:ind w:left="0" w:hanging="2"/>
              <w:rPr>
                <w:rFonts w:ascii="Libre Baskerville" w:eastAsia="Libre Baskerville" w:hAnsi="Libre Baskerville" w:cs="Libre Baskerville"/>
                <w:color w:val="000000"/>
                <w:sz w:val="18"/>
                <w:szCs w:val="18"/>
              </w:rPr>
            </w:pPr>
            <w:r>
              <w:rPr>
                <w:rFonts w:ascii="Libre Baskerville" w:eastAsia="Libre Baskerville" w:hAnsi="Libre Baskerville" w:cs="Libre Baskerville"/>
                <w:b/>
                <w:color w:val="000000"/>
                <w:sz w:val="18"/>
                <w:szCs w:val="18"/>
              </w:rPr>
              <w:t>BROCHURE (</w:t>
            </w:r>
            <w:proofErr w:type="spellStart"/>
            <w:r>
              <w:rPr>
                <w:rFonts w:ascii="Libre Baskerville" w:eastAsia="Libre Baskerville" w:hAnsi="Libre Baskerville" w:cs="Libre Baskerville"/>
                <w:b/>
                <w:color w:val="000000"/>
                <w:sz w:val="18"/>
                <w:szCs w:val="18"/>
              </w:rPr>
              <w:t>max</w:t>
            </w:r>
            <w:proofErr w:type="spellEnd"/>
            <w:r>
              <w:rPr>
                <w:rFonts w:ascii="Libre Baskerville" w:eastAsia="Libre Baskerville" w:hAnsi="Libre Baskerville" w:cs="Libre Baskerville"/>
                <w:b/>
                <w:color w:val="000000"/>
                <w:sz w:val="18"/>
                <w:szCs w:val="18"/>
              </w:rPr>
              <w:t xml:space="preserve"> 1</w:t>
            </w:r>
            <w:r>
              <w:rPr>
                <w:rFonts w:ascii="Libre Baskerville" w:eastAsia="Libre Baskerville" w:hAnsi="Libre Baskerville" w:cs="Libre Baskerville"/>
                <w:b/>
                <w:sz w:val="18"/>
                <w:szCs w:val="18"/>
              </w:rPr>
              <w:t>5</w:t>
            </w:r>
            <w:r>
              <w:rPr>
                <w:rFonts w:ascii="Libre Baskerville" w:eastAsia="Libre Baskerville" w:hAnsi="Libre Baskerville" w:cs="Libre Baskerville"/>
                <w:b/>
                <w:color w:val="000000"/>
                <w:sz w:val="18"/>
                <w:szCs w:val="18"/>
              </w:rPr>
              <w:t xml:space="preserve"> </w:t>
            </w:r>
            <w:proofErr w:type="gramStart"/>
            <w:r>
              <w:rPr>
                <w:rFonts w:ascii="Libre Baskerville" w:eastAsia="Libre Baskerville" w:hAnsi="Libre Baskerville" w:cs="Libre Baskerville"/>
                <w:b/>
                <w:color w:val="000000"/>
                <w:sz w:val="18"/>
                <w:szCs w:val="18"/>
              </w:rPr>
              <w:t xml:space="preserve">facciate) </w:t>
            </w:r>
            <w:bookmarkStart w:id="0" w:name="_GoBack"/>
            <w:bookmarkEnd w:id="0"/>
            <w:r>
              <w:rPr>
                <w:rFonts w:ascii="Libre Baskerville" w:eastAsia="Libre Baskerville" w:hAnsi="Libre Baskerville" w:cs="Libre Baskerville"/>
                <w:b/>
                <w:color w:val="000000"/>
                <w:sz w:val="18"/>
                <w:szCs w:val="18"/>
              </w:rPr>
              <w:t xml:space="preserve">  </w:t>
            </w:r>
            <w:proofErr w:type="gramEnd"/>
            <w:r>
              <w:rPr>
                <w:rFonts w:ascii="Libre Baskerville" w:eastAsia="Libre Baskerville" w:hAnsi="Libre Baskerville" w:cs="Libre Baskerville"/>
                <w:b/>
                <w:color w:val="000000"/>
                <w:sz w:val="18"/>
                <w:szCs w:val="18"/>
              </w:rPr>
              <w:t xml:space="preserve">    [ ]</w:t>
            </w:r>
          </w:p>
          <w:p w:rsidR="00E65D87" w:rsidRDefault="00867B36" w:rsidP="00AD3017">
            <w:pPr>
              <w:pBdr>
                <w:top w:val="nil"/>
                <w:left w:val="nil"/>
                <w:bottom w:val="nil"/>
                <w:right w:val="nil"/>
                <w:between w:val="nil"/>
              </w:pBdr>
              <w:spacing w:after="0" w:line="360" w:lineRule="auto"/>
              <w:ind w:left="0" w:hanging="2"/>
              <w:rPr>
                <w:rFonts w:ascii="Libre Baskerville" w:eastAsia="Libre Baskerville" w:hAnsi="Libre Baskerville" w:cs="Libre Baskerville"/>
                <w:color w:val="000000"/>
                <w:sz w:val="18"/>
                <w:szCs w:val="18"/>
              </w:rPr>
            </w:pPr>
            <w:r>
              <w:rPr>
                <w:rFonts w:ascii="Libre Baskerville" w:eastAsia="Libre Baskerville" w:hAnsi="Libre Baskerville" w:cs="Libre Baskerville"/>
                <w:b/>
                <w:color w:val="000000"/>
                <w:sz w:val="18"/>
                <w:szCs w:val="18"/>
              </w:rPr>
              <w:t>LIBRETTO STAMPATO DELLE SLIDES  (</w:t>
            </w:r>
            <w:proofErr w:type="spellStart"/>
            <w:r>
              <w:rPr>
                <w:rFonts w:ascii="Libre Baskerville" w:eastAsia="Libre Baskerville" w:hAnsi="Libre Baskerville" w:cs="Libre Baskerville"/>
                <w:b/>
                <w:color w:val="000000"/>
                <w:sz w:val="18"/>
                <w:szCs w:val="18"/>
              </w:rPr>
              <w:t>max</w:t>
            </w:r>
            <w:proofErr w:type="spellEnd"/>
            <w:r>
              <w:rPr>
                <w:rFonts w:ascii="Libre Baskerville" w:eastAsia="Libre Baskerville" w:hAnsi="Libre Baskerville" w:cs="Libre Baskerville"/>
                <w:b/>
                <w:color w:val="000000"/>
                <w:sz w:val="18"/>
                <w:szCs w:val="18"/>
              </w:rPr>
              <w:t xml:space="preserve"> 15 facciate)       [ ]</w:t>
            </w:r>
          </w:p>
        </w:tc>
      </w:tr>
    </w:tbl>
    <w:p w:rsidR="00E65D87" w:rsidRDefault="00E65D87" w:rsidP="00AD3017">
      <w:pPr>
        <w:pBdr>
          <w:top w:val="nil"/>
          <w:left w:val="nil"/>
          <w:bottom w:val="nil"/>
          <w:right w:val="nil"/>
          <w:between w:val="nil"/>
        </w:pBdr>
        <w:spacing w:after="0" w:line="240" w:lineRule="auto"/>
        <w:ind w:left="0" w:hanging="2"/>
        <w:rPr>
          <w:rFonts w:ascii="Libre Baskerville" w:eastAsia="Libre Baskerville" w:hAnsi="Libre Baskerville" w:cs="Libre Baskerville"/>
          <w:color w:val="000000"/>
          <w:sz w:val="24"/>
          <w:szCs w:val="24"/>
        </w:rPr>
      </w:pPr>
    </w:p>
    <w:p w:rsidR="009D1556" w:rsidRDefault="009D1556" w:rsidP="00AD3017">
      <w:pPr>
        <w:pBdr>
          <w:top w:val="nil"/>
          <w:left w:val="nil"/>
          <w:bottom w:val="nil"/>
          <w:right w:val="nil"/>
          <w:between w:val="nil"/>
        </w:pBdr>
        <w:spacing w:after="0" w:line="240" w:lineRule="auto"/>
        <w:ind w:left="0" w:hanging="2"/>
        <w:rPr>
          <w:rFonts w:ascii="Libre Baskerville" w:eastAsia="Libre Baskerville" w:hAnsi="Libre Baskerville" w:cs="Libre Baskerville"/>
          <w:color w:val="000000"/>
          <w:sz w:val="24"/>
          <w:szCs w:val="24"/>
        </w:rPr>
      </w:pPr>
    </w:p>
    <w:p w:rsidR="00E65D87" w:rsidRDefault="00867B36" w:rsidP="00AD3017">
      <w:pPr>
        <w:pBdr>
          <w:top w:val="nil"/>
          <w:left w:val="nil"/>
          <w:bottom w:val="nil"/>
          <w:right w:val="nil"/>
          <w:between w:val="nil"/>
        </w:pBdr>
        <w:spacing w:after="0" w:line="240" w:lineRule="auto"/>
        <w:ind w:left="0" w:hanging="2"/>
        <w:rPr>
          <w:rFonts w:ascii="Libre Baskerville" w:eastAsia="Libre Baskerville" w:hAnsi="Libre Baskerville" w:cs="Libre Baskerville"/>
          <w:color w:val="000000"/>
          <w:sz w:val="24"/>
          <w:szCs w:val="24"/>
        </w:rPr>
      </w:pPr>
      <w:proofErr w:type="gramStart"/>
      <w:r>
        <w:rPr>
          <w:rFonts w:ascii="Libre Baskerville" w:eastAsia="Libre Baskerville" w:hAnsi="Libre Baskerville" w:cs="Libre Baskerville"/>
          <w:color w:val="000000"/>
          <w:sz w:val="24"/>
          <w:szCs w:val="24"/>
        </w:rPr>
        <w:t>Data:_</w:t>
      </w:r>
      <w:proofErr w:type="gramEnd"/>
      <w:r>
        <w:rPr>
          <w:rFonts w:ascii="Libre Baskerville" w:eastAsia="Libre Baskerville" w:hAnsi="Libre Baskerville" w:cs="Libre Baskerville"/>
          <w:color w:val="000000"/>
          <w:sz w:val="24"/>
          <w:szCs w:val="24"/>
        </w:rPr>
        <w:t>___________ Firma (</w:t>
      </w:r>
      <w:r>
        <w:rPr>
          <w:rFonts w:ascii="Libre Baskerville" w:eastAsia="Libre Baskerville" w:hAnsi="Libre Baskerville" w:cs="Libre Baskerville"/>
          <w:i/>
          <w:color w:val="000000"/>
          <w:sz w:val="24"/>
          <w:szCs w:val="24"/>
        </w:rPr>
        <w:t>leggibile</w:t>
      </w:r>
      <w:r>
        <w:rPr>
          <w:rFonts w:ascii="Libre Baskerville" w:eastAsia="Libre Baskerville" w:hAnsi="Libre Baskerville" w:cs="Libre Baskerville"/>
          <w:color w:val="000000"/>
          <w:sz w:val="24"/>
          <w:szCs w:val="24"/>
        </w:rPr>
        <w:t>) del Concorrente ________________</w:t>
      </w:r>
    </w:p>
    <w:p w:rsidR="00E65D87" w:rsidRDefault="00E65D87" w:rsidP="00AD3017">
      <w:pPr>
        <w:pBdr>
          <w:top w:val="nil"/>
          <w:left w:val="nil"/>
          <w:bottom w:val="nil"/>
          <w:right w:val="nil"/>
          <w:between w:val="nil"/>
        </w:pBdr>
        <w:spacing w:line="240" w:lineRule="auto"/>
        <w:ind w:right="-1"/>
        <w:jc w:val="right"/>
        <w:rPr>
          <w:rFonts w:ascii="Libre Baskerville" w:eastAsia="Libre Baskerville" w:hAnsi="Libre Baskerville" w:cs="Libre Baskerville"/>
          <w:color w:val="000000"/>
          <w:sz w:val="12"/>
          <w:szCs w:val="12"/>
        </w:rPr>
      </w:pPr>
    </w:p>
    <w:p w:rsidR="00E65D87" w:rsidRDefault="00867B36" w:rsidP="00E65D87">
      <w:pPr>
        <w:pBdr>
          <w:top w:val="nil"/>
          <w:left w:val="nil"/>
          <w:bottom w:val="nil"/>
          <w:right w:val="nil"/>
          <w:between w:val="nil"/>
        </w:pBdr>
        <w:spacing w:line="240" w:lineRule="auto"/>
        <w:ind w:left="0" w:right="-1" w:hanging="2"/>
        <w:jc w:val="right"/>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Timbro e firma dell’Istituto ______________________</w:t>
      </w:r>
    </w:p>
    <w:sectPr w:rsidR="00E65D87" w:rsidSect="009D1556">
      <w:headerReference w:type="default" r:id="rId12"/>
      <w:pgSz w:w="11906" w:h="16838"/>
      <w:pgMar w:top="284" w:right="1134" w:bottom="70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321" w:rsidRDefault="00153321" w:rsidP="00AD3017">
      <w:pPr>
        <w:spacing w:after="0" w:line="240" w:lineRule="auto"/>
        <w:ind w:left="0" w:hanging="2"/>
      </w:pPr>
      <w:r>
        <w:separator/>
      </w:r>
    </w:p>
  </w:endnote>
  <w:endnote w:type="continuationSeparator" w:id="0">
    <w:p w:rsidR="00153321" w:rsidRDefault="00153321" w:rsidP="00AD301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321" w:rsidRDefault="00153321" w:rsidP="00AD3017">
      <w:pPr>
        <w:spacing w:after="0" w:line="240" w:lineRule="auto"/>
        <w:ind w:left="0" w:hanging="2"/>
      </w:pPr>
      <w:r>
        <w:separator/>
      </w:r>
    </w:p>
  </w:footnote>
  <w:footnote w:type="continuationSeparator" w:id="0">
    <w:p w:rsidR="00153321" w:rsidRDefault="00153321" w:rsidP="00AD301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87" w:rsidRDefault="00E65D87" w:rsidP="00AD3017">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B5127"/>
    <w:multiLevelType w:val="multilevel"/>
    <w:tmpl w:val="3182B014"/>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65D87"/>
    <w:rsid w:val="000C56C9"/>
    <w:rsid w:val="000D3933"/>
    <w:rsid w:val="00153321"/>
    <w:rsid w:val="007453A6"/>
    <w:rsid w:val="00867B36"/>
    <w:rsid w:val="009D1556"/>
    <w:rsid w:val="00AD3017"/>
    <w:rsid w:val="00C5330C"/>
    <w:rsid w:val="00CA3689"/>
    <w:rsid w:val="00E65D87"/>
    <w:rsid w:val="00EA0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22D"/>
  <w15:docId w15:val="{6F604FBA-35A1-4A30-9BE1-145CE50D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spacing w:before="240" w:after="60" w:line="240" w:lineRule="auto"/>
    </w:pPr>
    <w:rPr>
      <w:rFonts w:ascii="Cambria" w:eastAsia="Times New Roman" w:hAnsi="Cambria"/>
      <w:b/>
      <w:bCs/>
      <w:kern w:val="32"/>
      <w:sz w:val="32"/>
      <w:szCs w:val="32"/>
      <w:lang w:eastAsia="it-IT"/>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qFormat/>
    <w:pPr>
      <w:keepNext/>
      <w:spacing w:before="240" w:after="60"/>
      <w:outlineLvl w:val="2"/>
    </w:pPr>
    <w:rPr>
      <w:rFonts w:ascii="Cambria" w:eastAsia="Times New Roman" w:hAnsi="Cambria"/>
      <w:b/>
      <w:bCs/>
      <w:sz w:val="26"/>
      <w:szCs w:val="26"/>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rPr>
  </w:style>
  <w:style w:type="paragraph" w:styleId="Titolo7">
    <w:name w:val="heading 7"/>
    <w:basedOn w:val="Normale"/>
    <w:next w:val="Normale"/>
    <w:qFormat/>
    <w:pPr>
      <w:spacing w:before="240" w:after="60"/>
      <w:outlineLvl w:val="6"/>
    </w:pPr>
    <w:rPr>
      <w:sz w:val="24"/>
      <w:szCs w:val="24"/>
    </w:rPr>
  </w:style>
  <w:style w:type="paragraph" w:styleId="Titolo8">
    <w:name w:val="heading 8"/>
    <w:basedOn w:val="Normale"/>
    <w:next w:val="Normale"/>
    <w:qFormat/>
    <w:pPr>
      <w:spacing w:before="240" w:after="60"/>
      <w:outlineLvl w:val="7"/>
    </w:pPr>
    <w:rPr>
      <w:i/>
      <w:iCs/>
      <w:sz w:val="24"/>
      <w:szCs w:val="24"/>
    </w:rPr>
  </w:style>
  <w:style w:type="paragraph" w:styleId="Titolo9">
    <w:name w:val="heading 9"/>
    <w:basedOn w:val="Normale"/>
    <w:next w:val="Normale"/>
    <w:qFormat/>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spacing w:after="0" w:line="240" w:lineRule="auto"/>
      <w:jc w:val="center"/>
    </w:pPr>
    <w:rPr>
      <w:rFonts w:ascii="Times New Roman" w:eastAsia="Times New Roman" w:hAnsi="Times New Roman"/>
      <w:sz w:val="28"/>
      <w:szCs w:val="24"/>
      <w:lang w:eastAsia="it-IT"/>
    </w:rPr>
  </w:style>
  <w:style w:type="paragraph" w:styleId="Testofumetto">
    <w:name w:val="Balloon Text"/>
    <w:basedOn w:val="Normale"/>
    <w:qFormat/>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styleId="Collegamentoipertestuale">
    <w:name w:val="Hyperlink"/>
    <w:qFormat/>
    <w:rPr>
      <w:color w:val="0000FF"/>
      <w:w w:val="100"/>
      <w:position w:val="-1"/>
      <w:u w:val="single"/>
      <w:effect w:val="none"/>
      <w:vertAlign w:val="baseline"/>
      <w:cs w:val="0"/>
      <w:em w:val="none"/>
    </w:rPr>
  </w:style>
  <w:style w:type="paragraph" w:styleId="Intestazione">
    <w:name w:val="header"/>
    <w:basedOn w:val="Normale"/>
    <w:qFormat/>
  </w:style>
  <w:style w:type="character" w:customStyle="1" w:styleId="IntestazioneCarattere">
    <w:name w:val="Intestazione Carattere"/>
    <w:rPr>
      <w:w w:val="100"/>
      <w:position w:val="-1"/>
      <w:sz w:val="22"/>
      <w:szCs w:val="22"/>
      <w:effect w:val="none"/>
      <w:vertAlign w:val="baseline"/>
      <w:cs w:val="0"/>
      <w:em w:val="none"/>
      <w:lang w:eastAsia="en-US"/>
    </w:rPr>
  </w:style>
  <w:style w:type="paragraph" w:styleId="Pidipagina">
    <w:name w:val="footer"/>
    <w:basedOn w:val="Normale"/>
    <w:qFormat/>
  </w:style>
  <w:style w:type="character" w:customStyle="1" w:styleId="PidipaginaCarattere">
    <w:name w:val="Piè di pagina Carattere"/>
    <w:rPr>
      <w:w w:val="100"/>
      <w:position w:val="-1"/>
      <w:sz w:val="22"/>
      <w:szCs w:val="22"/>
      <w:effect w:val="none"/>
      <w:vertAlign w:val="baseline"/>
      <w:cs w:val="0"/>
      <w:em w:val="none"/>
      <w:lang w:eastAsia="en-US"/>
    </w:rPr>
  </w:style>
  <w:style w:type="character" w:customStyle="1" w:styleId="Titolo1Carattere">
    <w:name w:val="Titolo 1 Carattere"/>
    <w:rPr>
      <w:rFonts w:ascii="Cambria" w:eastAsia="Times New Roman" w:hAnsi="Cambria"/>
      <w:b/>
      <w:bCs/>
      <w:w w:val="100"/>
      <w:kern w:val="32"/>
      <w:position w:val="-1"/>
      <w:sz w:val="32"/>
      <w:szCs w:val="32"/>
      <w:effect w:val="none"/>
      <w:vertAlign w:val="baseline"/>
      <w:cs w:val="0"/>
      <w:em w:val="none"/>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lang w:eastAsia="en-US"/>
    </w:rPr>
  </w:style>
  <w:style w:type="character" w:customStyle="1" w:styleId="Titolo4Carattere">
    <w:name w:val="Titolo 4 Carattere"/>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Titolo5Carattere">
    <w:name w:val="Titolo 5 Carattere"/>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Titolo6Carattere">
    <w:name w:val="Titolo 6 Carattere"/>
    <w:rPr>
      <w:rFonts w:ascii="Calibri" w:eastAsia="Times New Roman" w:hAnsi="Calibri" w:cs="Times New Roman"/>
      <w:b/>
      <w:bCs/>
      <w:w w:val="100"/>
      <w:position w:val="-1"/>
      <w:sz w:val="22"/>
      <w:szCs w:val="22"/>
      <w:effect w:val="none"/>
      <w:vertAlign w:val="baseline"/>
      <w:cs w:val="0"/>
      <w:em w:val="none"/>
      <w:lang w:eastAsia="en-US"/>
    </w:rPr>
  </w:style>
  <w:style w:type="character" w:customStyle="1" w:styleId="Titolo7Carattere">
    <w:name w:val="Titolo 7 Carattere"/>
    <w:rPr>
      <w:rFonts w:ascii="Calibri" w:eastAsia="Times New Roman" w:hAnsi="Calibri" w:cs="Times New Roman"/>
      <w:w w:val="100"/>
      <w:position w:val="-1"/>
      <w:sz w:val="24"/>
      <w:szCs w:val="24"/>
      <w:effect w:val="none"/>
      <w:vertAlign w:val="baseline"/>
      <w:cs w:val="0"/>
      <w:em w:val="none"/>
      <w:lang w:eastAsia="en-US"/>
    </w:rPr>
  </w:style>
  <w:style w:type="character" w:customStyle="1" w:styleId="Titolo8Carattere">
    <w:name w:val="Titolo 8 Carattere"/>
    <w:rPr>
      <w:rFonts w:ascii="Calibri" w:eastAsia="Times New Roman" w:hAnsi="Calibri" w:cs="Times New Roman"/>
      <w:i/>
      <w:iCs/>
      <w:w w:val="100"/>
      <w:position w:val="-1"/>
      <w:sz w:val="24"/>
      <w:szCs w:val="24"/>
      <w:effect w:val="none"/>
      <w:vertAlign w:val="baseline"/>
      <w:cs w:val="0"/>
      <w:em w:val="none"/>
      <w:lang w:eastAsia="en-US"/>
    </w:rPr>
  </w:style>
  <w:style w:type="character" w:customStyle="1" w:styleId="Titolo9Carattere">
    <w:name w:val="Titolo 9 Carattere"/>
    <w:rPr>
      <w:rFonts w:ascii="Cambria" w:eastAsia="Times New Roman" w:hAnsi="Cambria" w:cs="Times New Roman"/>
      <w:w w:val="100"/>
      <w:position w:val="-1"/>
      <w:sz w:val="22"/>
      <w:szCs w:val="22"/>
      <w:effect w:val="none"/>
      <w:vertAlign w:val="baseline"/>
      <w:cs w:val="0"/>
      <w:em w:val="none"/>
      <w:lang w:eastAsia="en-US"/>
    </w:rPr>
  </w:style>
  <w:style w:type="paragraph" w:customStyle="1" w:styleId="Corpodeltesto">
    <w:name w:val="Corpo del testo"/>
    <w:basedOn w:val="Normale"/>
    <w:pPr>
      <w:spacing w:after="120" w:line="240" w:lineRule="auto"/>
    </w:pPr>
    <w:rPr>
      <w:rFonts w:ascii="Times New Roman" w:eastAsia="Times New Roman" w:hAnsi="Times New Roman"/>
      <w:sz w:val="24"/>
      <w:szCs w:val="24"/>
      <w:lang w:eastAsia="it-IT"/>
    </w:rPr>
  </w:style>
  <w:style w:type="character" w:customStyle="1" w:styleId="CorpodeltestoCarattere">
    <w:name w:val="Corpo del testo Carattere"/>
    <w:rPr>
      <w:rFonts w:ascii="Times New Roman" w:eastAsia="Times New Roman" w:hAnsi="Times New Roman"/>
      <w:w w:val="100"/>
      <w:position w:val="-1"/>
      <w:sz w:val="24"/>
      <w:szCs w:val="24"/>
      <w:effect w:val="none"/>
      <w:vertAlign w:val="baseline"/>
      <w:cs w:val="0"/>
      <w:em w:val="none"/>
    </w:rPr>
  </w:style>
  <w:style w:type="character" w:customStyle="1" w:styleId="TitoloCarattere">
    <w:name w:val="Titolo Carattere"/>
    <w:rPr>
      <w:rFonts w:ascii="Times New Roman" w:eastAsia="Times New Roman" w:hAnsi="Times New Roman"/>
      <w:w w:val="100"/>
      <w:position w:val="-1"/>
      <w:sz w:val="28"/>
      <w:szCs w:val="24"/>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fHnpdwnZbBOKxLs9Z4LkI115Q==">AMUW2mVhLwniL4x3gOPmGs3Xdrh4xOIgi8+MvvbV76xnlYAJEk1Jf943S9CSPZ5USsOCKV2hbx2fJWJ2vzc0H1ZBLpseaqpgSTxi/vzMS27HkDDd/B+vFg8=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4E0EE9-9C3D-4CF6-9EAF-9900ACC5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849</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PRESIDE</cp:lastModifiedBy>
  <cp:revision>7</cp:revision>
  <cp:lastPrinted>2021-05-13T07:13:00Z</cp:lastPrinted>
  <dcterms:created xsi:type="dcterms:W3CDTF">2021-05-12T12:00:00Z</dcterms:created>
  <dcterms:modified xsi:type="dcterms:W3CDTF">2021-05-13T13:34:00Z</dcterms:modified>
</cp:coreProperties>
</file>